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2CD9" w14:textId="77777777" w:rsidR="00795101" w:rsidRPr="00F05EDD" w:rsidRDefault="000D206E" w:rsidP="00C761FC">
      <w:pPr>
        <w:jc w:val="center"/>
        <w:rPr>
          <w:sz w:val="16"/>
        </w:rPr>
      </w:pPr>
      <w:r>
        <w:rPr>
          <w:noProof/>
        </w:rPr>
        <w:drawing>
          <wp:inline distT="0" distB="0" distL="0" distR="0" wp14:anchorId="480E5E36" wp14:editId="6A4113B5">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7352998" w14:textId="77777777" w:rsidR="00C47896" w:rsidRDefault="00C47896" w:rsidP="00C761FC">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5D897EDD" w14:textId="77777777" w:rsidR="00AE540E" w:rsidRPr="00F05EDD" w:rsidRDefault="00AE540E" w:rsidP="00C761FC">
      <w:pPr>
        <w:jc w:val="center"/>
        <w:rPr>
          <w:b/>
          <w:sz w:val="10"/>
        </w:rPr>
      </w:pPr>
    </w:p>
    <w:p w14:paraId="7ED4CB88" w14:textId="712FEACA" w:rsidR="00945BF0" w:rsidRPr="00BB3CB7" w:rsidRDefault="00945BF0" w:rsidP="00C761FC">
      <w:pPr>
        <w:jc w:val="center"/>
        <w:rPr>
          <w:b/>
        </w:rPr>
      </w:pPr>
      <w:r w:rsidRPr="00BB3CB7">
        <w:rPr>
          <w:b/>
        </w:rPr>
        <w:t xml:space="preserve">Minutes of Meeting </w:t>
      </w:r>
      <w:r>
        <w:rPr>
          <w:b/>
        </w:rPr>
        <w:t>1</w:t>
      </w:r>
      <w:r w:rsidR="001037C5">
        <w:rPr>
          <w:b/>
        </w:rPr>
        <w:t>1</w:t>
      </w:r>
      <w:r w:rsidR="00A138C4" w:rsidRPr="00A138C4">
        <w:rPr>
          <w:b/>
          <w:vertAlign w:val="superscript"/>
        </w:rPr>
        <w:t>th</w:t>
      </w:r>
      <w:r w:rsidR="003E76BA">
        <w:rPr>
          <w:b/>
        </w:rPr>
        <w:t xml:space="preserve"> </w:t>
      </w:r>
      <w:r w:rsidR="001037C5">
        <w:rPr>
          <w:b/>
        </w:rPr>
        <w:t>Dec</w:t>
      </w:r>
      <w:r w:rsidR="00A138C4">
        <w:rPr>
          <w:b/>
        </w:rPr>
        <w:t>ember</w:t>
      </w:r>
      <w:r>
        <w:rPr>
          <w:b/>
        </w:rPr>
        <w:t xml:space="preserve"> </w:t>
      </w:r>
      <w:r w:rsidRPr="00BB3CB7">
        <w:rPr>
          <w:b/>
        </w:rPr>
        <w:t>2018</w:t>
      </w:r>
    </w:p>
    <w:p w14:paraId="44912C26" w14:textId="77777777" w:rsidR="00945BF0" w:rsidRPr="00BB3CB7" w:rsidRDefault="00945BF0" w:rsidP="00C761FC">
      <w:pPr>
        <w:jc w:val="center"/>
        <w:rPr>
          <w:b/>
        </w:rPr>
      </w:pPr>
      <w:r w:rsidRPr="00BB3CB7">
        <w:rPr>
          <w:b/>
        </w:rPr>
        <w:t xml:space="preserve">held at 7pm, </w:t>
      </w:r>
      <w:r w:rsidR="003E76BA">
        <w:rPr>
          <w:b/>
        </w:rPr>
        <w:t xml:space="preserve">Falkland Community </w:t>
      </w:r>
      <w:r w:rsidRPr="00BB3CB7">
        <w:rPr>
          <w:b/>
        </w:rPr>
        <w:t>Hall</w:t>
      </w:r>
    </w:p>
    <w:p w14:paraId="10577E81" w14:textId="77777777" w:rsidR="00B105DE" w:rsidRPr="00DC2FF8" w:rsidRDefault="00B105DE" w:rsidP="00685F16">
      <w:pPr>
        <w:jc w:val="center"/>
        <w:rPr>
          <w:sz w:val="16"/>
        </w:rPr>
      </w:pPr>
    </w:p>
    <w:p w14:paraId="6C605D69" w14:textId="19770817" w:rsidR="00A138C4" w:rsidRDefault="00B105DE" w:rsidP="00A138C4">
      <w:r w:rsidRPr="009F1EC4">
        <w:rPr>
          <w:b/>
        </w:rPr>
        <w:t>Present:</w:t>
      </w:r>
      <w:r>
        <w:t xml:space="preserve"> </w:t>
      </w:r>
      <w:r w:rsidR="00A138C4">
        <w:t xml:space="preserve">Peter Burman, Rod Crawford, Ken Laurie, Kenny Lumsden, </w:t>
      </w:r>
      <w:r w:rsidR="001037C5">
        <w:t>Claire McLeod</w:t>
      </w:r>
      <w:r w:rsidR="00A138C4">
        <w:t xml:space="preserve">, </w:t>
      </w:r>
    </w:p>
    <w:p w14:paraId="079CE665" w14:textId="68DBAB4B" w:rsidR="00B2016A" w:rsidRDefault="00A138C4" w:rsidP="00A138C4">
      <w:pPr>
        <w:ind w:left="720"/>
      </w:pPr>
      <w:r>
        <w:t xml:space="preserve">   Douglas Young</w:t>
      </w:r>
    </w:p>
    <w:p w14:paraId="293F67C4" w14:textId="77777777" w:rsidR="00A87A0C" w:rsidRDefault="00A87A0C" w:rsidP="00B105DE">
      <w:pPr>
        <w:rPr>
          <w:b/>
        </w:rPr>
      </w:pPr>
    </w:p>
    <w:p w14:paraId="007C9117" w14:textId="19FF47FB" w:rsidR="00B2016A" w:rsidRDefault="00B2016A" w:rsidP="00B105DE">
      <w:pPr>
        <w:rPr>
          <w:b/>
        </w:rPr>
      </w:pPr>
      <w:r w:rsidRPr="00B2016A">
        <w:rPr>
          <w:b/>
        </w:rPr>
        <w:t>Apologies:</w:t>
      </w:r>
      <w:r w:rsidR="00A138C4">
        <w:rPr>
          <w:b/>
        </w:rPr>
        <w:t xml:space="preserve"> </w:t>
      </w:r>
      <w:r w:rsidR="00A138C4" w:rsidRPr="00A138C4">
        <w:t xml:space="preserve">Gavin Lawson, </w:t>
      </w:r>
      <w:r w:rsidR="001037C5">
        <w:t>John Smith</w:t>
      </w:r>
    </w:p>
    <w:p w14:paraId="45D6CC63" w14:textId="77777777" w:rsidR="005E6E2E" w:rsidRPr="005E6E2E" w:rsidRDefault="005E6E2E" w:rsidP="00B105DE">
      <w:pPr>
        <w:rPr>
          <w:sz w:val="16"/>
        </w:rPr>
      </w:pPr>
    </w:p>
    <w:p w14:paraId="5C6BD22C" w14:textId="77777777" w:rsidR="005E6E2E" w:rsidRDefault="005E6E2E" w:rsidP="00B105DE">
      <w:pPr>
        <w:rPr>
          <w:b/>
        </w:rPr>
      </w:pPr>
      <w:r w:rsidRPr="005E6E2E">
        <w:rPr>
          <w:b/>
        </w:rPr>
        <w:t>In Attendance:</w:t>
      </w:r>
    </w:p>
    <w:p w14:paraId="2F6ACFFB" w14:textId="46BF7689" w:rsidR="001334FC" w:rsidRDefault="001E2903" w:rsidP="00B105DE">
      <w:r w:rsidRPr="00DB13F6">
        <w:rPr>
          <w:b/>
          <w:i/>
        </w:rPr>
        <w:t>Councillors</w:t>
      </w:r>
      <w:r w:rsidR="00DB13F6" w:rsidRPr="00DB13F6">
        <w:rPr>
          <w:b/>
          <w:i/>
        </w:rPr>
        <w:t>:</w:t>
      </w:r>
      <w:r w:rsidR="00DB13F6">
        <w:t xml:space="preserve"> </w:t>
      </w:r>
      <w:r w:rsidR="00A87A0C">
        <w:t xml:space="preserve">  </w:t>
      </w:r>
      <w:r w:rsidR="00A138C4">
        <w:t>David M</w:t>
      </w:r>
      <w:r w:rsidR="002776C2">
        <w:t>ac</w:t>
      </w:r>
      <w:r w:rsidR="00A138C4" w:rsidRPr="005F49F2">
        <w:rPr>
          <w:sz w:val="22"/>
        </w:rPr>
        <w:t>D</w:t>
      </w:r>
      <w:r w:rsidR="002776C2">
        <w:rPr>
          <w:sz w:val="22"/>
        </w:rPr>
        <w:t>ia</w:t>
      </w:r>
      <w:r w:rsidR="00A138C4" w:rsidRPr="005F49F2">
        <w:rPr>
          <w:sz w:val="22"/>
        </w:rPr>
        <w:t>rmid</w:t>
      </w:r>
      <w:r w:rsidR="00A138C4">
        <w:t>, Donald Lothian</w:t>
      </w:r>
      <w:r w:rsidR="00A87A0C">
        <w:t xml:space="preserve">           </w:t>
      </w:r>
      <w:r w:rsidR="00A87A0C">
        <w:rPr>
          <w:b/>
          <w:i/>
        </w:rPr>
        <w:t>Police:</w:t>
      </w:r>
      <w:r w:rsidR="00A87A0C">
        <w:t xml:space="preserve">  </w:t>
      </w:r>
      <w:r w:rsidR="00A138C4">
        <w:t>no</w:t>
      </w:r>
      <w:r w:rsidR="00A87A0C">
        <w:t xml:space="preserve">                 </w:t>
      </w:r>
      <w:r w:rsidR="000A0C1A" w:rsidRPr="00CC1E32">
        <w:rPr>
          <w:b/>
          <w:i/>
        </w:rPr>
        <w:t>Residents</w:t>
      </w:r>
      <w:r w:rsidR="00DB13F6">
        <w:rPr>
          <w:b/>
          <w:i/>
        </w:rPr>
        <w:t>:</w:t>
      </w:r>
      <w:r w:rsidR="00A75B58">
        <w:t xml:space="preserve"> </w:t>
      </w:r>
      <w:r w:rsidR="001037C5">
        <w:t>2</w:t>
      </w:r>
      <w:r w:rsidR="000F484E">
        <w:t xml:space="preserve">              </w:t>
      </w:r>
    </w:p>
    <w:p w14:paraId="2FB99C89" w14:textId="77777777" w:rsidR="00DA748D" w:rsidRDefault="00DA748D" w:rsidP="00B105DE"/>
    <w:tbl>
      <w:tblPr>
        <w:tblStyle w:val="TableGrid"/>
        <w:tblW w:w="0" w:type="auto"/>
        <w:tblLook w:val="04A0" w:firstRow="1" w:lastRow="0" w:firstColumn="1" w:lastColumn="0" w:noHBand="0" w:noVBand="1"/>
      </w:tblPr>
      <w:tblGrid>
        <w:gridCol w:w="1838"/>
        <w:gridCol w:w="4111"/>
        <w:gridCol w:w="709"/>
        <w:gridCol w:w="3543"/>
      </w:tblGrid>
      <w:tr w:rsidR="00783158" w14:paraId="74FBF90B" w14:textId="77777777" w:rsidTr="00127721">
        <w:tc>
          <w:tcPr>
            <w:tcW w:w="1838" w:type="dxa"/>
            <w:shd w:val="clear" w:color="auto" w:fill="DEEAF6" w:themeFill="accent5" w:themeFillTint="33"/>
          </w:tcPr>
          <w:p w14:paraId="7EB71120" w14:textId="77777777" w:rsidR="00051420" w:rsidRPr="008F49C8" w:rsidRDefault="00051420" w:rsidP="007A270F">
            <w:pPr>
              <w:jc w:val="center"/>
              <w:rPr>
                <w:b/>
              </w:rPr>
            </w:pPr>
            <w:r w:rsidRPr="008F49C8">
              <w:rPr>
                <w:b/>
              </w:rPr>
              <w:t xml:space="preserve">Agenda Item </w:t>
            </w:r>
          </w:p>
        </w:tc>
        <w:tc>
          <w:tcPr>
            <w:tcW w:w="4820" w:type="dxa"/>
            <w:gridSpan w:val="2"/>
            <w:shd w:val="clear" w:color="auto" w:fill="DEEAF6" w:themeFill="accent5" w:themeFillTint="33"/>
          </w:tcPr>
          <w:p w14:paraId="50190544" w14:textId="77777777" w:rsidR="00051420" w:rsidRPr="008F49C8" w:rsidRDefault="00BD7385" w:rsidP="007A270F">
            <w:pPr>
              <w:jc w:val="center"/>
              <w:rPr>
                <w:b/>
              </w:rPr>
            </w:pPr>
            <w:r w:rsidRPr="008F49C8">
              <w:rPr>
                <w:b/>
              </w:rPr>
              <w:t>Discussion</w:t>
            </w:r>
          </w:p>
        </w:tc>
        <w:tc>
          <w:tcPr>
            <w:tcW w:w="3543" w:type="dxa"/>
            <w:shd w:val="clear" w:color="auto" w:fill="DEEAF6" w:themeFill="accent5" w:themeFillTint="33"/>
          </w:tcPr>
          <w:p w14:paraId="6AEBD94B" w14:textId="77777777" w:rsidR="00051420" w:rsidRPr="008F49C8" w:rsidRDefault="00BD7385" w:rsidP="007A270F">
            <w:pPr>
              <w:jc w:val="center"/>
              <w:rPr>
                <w:b/>
              </w:rPr>
            </w:pPr>
            <w:r w:rsidRPr="008F49C8">
              <w:rPr>
                <w:b/>
              </w:rPr>
              <w:t>Action</w:t>
            </w:r>
          </w:p>
        </w:tc>
      </w:tr>
      <w:tr w:rsidR="00783158" w14:paraId="2B09009B" w14:textId="77777777" w:rsidTr="00127721">
        <w:tc>
          <w:tcPr>
            <w:tcW w:w="1838" w:type="dxa"/>
          </w:tcPr>
          <w:p w14:paraId="018E234B" w14:textId="77777777" w:rsidR="007A270F" w:rsidRDefault="00E452AD" w:rsidP="008F49C8">
            <w:pPr>
              <w:jc w:val="center"/>
            </w:pPr>
            <w:r>
              <w:t>3</w:t>
            </w:r>
          </w:p>
          <w:p w14:paraId="44ECB74F" w14:textId="77777777" w:rsidR="004D411E" w:rsidRPr="004D411E" w:rsidRDefault="004D411E" w:rsidP="008F49C8">
            <w:pPr>
              <w:jc w:val="center"/>
              <w:rPr>
                <w:sz w:val="20"/>
              </w:rPr>
            </w:pPr>
            <w:r>
              <w:rPr>
                <w:sz w:val="20"/>
              </w:rPr>
              <w:t>Declarations of Interest</w:t>
            </w:r>
          </w:p>
        </w:tc>
        <w:tc>
          <w:tcPr>
            <w:tcW w:w="4820" w:type="dxa"/>
            <w:gridSpan w:val="2"/>
          </w:tcPr>
          <w:p w14:paraId="48411AFB" w14:textId="083FB2C6" w:rsidR="007A270F" w:rsidRDefault="001037C5" w:rsidP="00620EEC">
            <w:r>
              <w:t>None</w:t>
            </w:r>
          </w:p>
        </w:tc>
        <w:tc>
          <w:tcPr>
            <w:tcW w:w="3543" w:type="dxa"/>
          </w:tcPr>
          <w:p w14:paraId="04B4E6DB" w14:textId="6765EB2C" w:rsidR="007A270F" w:rsidRPr="00277C5B" w:rsidRDefault="00107137" w:rsidP="00571957">
            <w:pPr>
              <w:rPr>
                <w:sz w:val="22"/>
              </w:rPr>
            </w:pPr>
            <w:r>
              <w:rPr>
                <w:sz w:val="22"/>
              </w:rPr>
              <w:t>None</w:t>
            </w:r>
          </w:p>
        </w:tc>
      </w:tr>
      <w:tr w:rsidR="004964D8" w14:paraId="3C0F62D6" w14:textId="77777777" w:rsidTr="00107682">
        <w:tc>
          <w:tcPr>
            <w:tcW w:w="10201" w:type="dxa"/>
            <w:gridSpan w:val="4"/>
            <w:shd w:val="clear" w:color="auto" w:fill="F2F2F2" w:themeFill="background1" w:themeFillShade="F2"/>
          </w:tcPr>
          <w:p w14:paraId="1368F1C2" w14:textId="77777777" w:rsidR="004964D8" w:rsidRPr="00277C5B" w:rsidRDefault="004964D8" w:rsidP="00394A73">
            <w:pPr>
              <w:jc w:val="center"/>
              <w:rPr>
                <w:sz w:val="22"/>
              </w:rPr>
            </w:pPr>
          </w:p>
        </w:tc>
      </w:tr>
      <w:tr w:rsidR="00783158" w14:paraId="02FE5911" w14:textId="77777777" w:rsidTr="00127721">
        <w:tc>
          <w:tcPr>
            <w:tcW w:w="1838" w:type="dxa"/>
          </w:tcPr>
          <w:p w14:paraId="354F90E5" w14:textId="77777777" w:rsidR="00E452AD" w:rsidRDefault="0016025C" w:rsidP="00E452AD">
            <w:pPr>
              <w:jc w:val="center"/>
            </w:pPr>
            <w:r>
              <w:t>4</w:t>
            </w:r>
          </w:p>
          <w:p w14:paraId="48768346" w14:textId="77777777" w:rsidR="004D411E" w:rsidRPr="004D411E" w:rsidRDefault="004D411E" w:rsidP="00E452AD">
            <w:pPr>
              <w:jc w:val="center"/>
              <w:rPr>
                <w:sz w:val="20"/>
              </w:rPr>
            </w:pPr>
            <w:r>
              <w:rPr>
                <w:sz w:val="20"/>
              </w:rPr>
              <w:t xml:space="preserve">Minutes of Previous </w:t>
            </w:r>
            <w:r w:rsidR="009E65D6">
              <w:rPr>
                <w:sz w:val="20"/>
              </w:rPr>
              <w:t>Meeting</w:t>
            </w:r>
          </w:p>
        </w:tc>
        <w:tc>
          <w:tcPr>
            <w:tcW w:w="4820" w:type="dxa"/>
            <w:gridSpan w:val="2"/>
          </w:tcPr>
          <w:p w14:paraId="0596E55B" w14:textId="02FFE2A9" w:rsidR="00E452AD" w:rsidRDefault="00A138C4" w:rsidP="00E452AD">
            <w:r>
              <w:t>Approved by all.</w:t>
            </w:r>
            <w:r w:rsidR="00D53E7B">
              <w:t xml:space="preserve"> </w:t>
            </w:r>
          </w:p>
        </w:tc>
        <w:tc>
          <w:tcPr>
            <w:tcW w:w="3543" w:type="dxa"/>
          </w:tcPr>
          <w:p w14:paraId="08E98E22" w14:textId="6C7DEE87" w:rsidR="00E452AD" w:rsidRPr="00277C5B" w:rsidRDefault="00C761FC" w:rsidP="00571957">
            <w:pPr>
              <w:rPr>
                <w:sz w:val="22"/>
              </w:rPr>
            </w:pPr>
            <w:r>
              <w:rPr>
                <w:sz w:val="22"/>
              </w:rPr>
              <w:t>Noted</w:t>
            </w:r>
          </w:p>
        </w:tc>
      </w:tr>
      <w:tr w:rsidR="00C23817" w14:paraId="38C67B1F" w14:textId="77777777" w:rsidTr="00107682">
        <w:tc>
          <w:tcPr>
            <w:tcW w:w="10201" w:type="dxa"/>
            <w:gridSpan w:val="4"/>
            <w:shd w:val="clear" w:color="auto" w:fill="F2F2F2" w:themeFill="background1" w:themeFillShade="F2"/>
          </w:tcPr>
          <w:p w14:paraId="72AB82D1" w14:textId="77777777" w:rsidR="00C23817" w:rsidRPr="00277C5B" w:rsidRDefault="00C23817" w:rsidP="007533C8">
            <w:pPr>
              <w:jc w:val="center"/>
              <w:rPr>
                <w:sz w:val="22"/>
              </w:rPr>
            </w:pPr>
          </w:p>
        </w:tc>
      </w:tr>
      <w:tr w:rsidR="00783158" w14:paraId="225A9551" w14:textId="77777777" w:rsidTr="00127721">
        <w:tc>
          <w:tcPr>
            <w:tcW w:w="1838" w:type="dxa"/>
          </w:tcPr>
          <w:p w14:paraId="316E3419" w14:textId="77777777" w:rsidR="00E452AD" w:rsidRDefault="004D0C07" w:rsidP="00E452AD">
            <w:pPr>
              <w:jc w:val="center"/>
            </w:pPr>
            <w:r>
              <w:t>5</w:t>
            </w:r>
          </w:p>
          <w:p w14:paraId="6BD162C5" w14:textId="77777777" w:rsidR="009E65D6" w:rsidRPr="009E65D6" w:rsidRDefault="009E65D6" w:rsidP="00E452AD">
            <w:pPr>
              <w:jc w:val="center"/>
              <w:rPr>
                <w:sz w:val="20"/>
              </w:rPr>
            </w:pPr>
            <w:r>
              <w:rPr>
                <w:sz w:val="20"/>
              </w:rPr>
              <w:t>Matters Arising</w:t>
            </w:r>
          </w:p>
        </w:tc>
        <w:tc>
          <w:tcPr>
            <w:tcW w:w="4820" w:type="dxa"/>
            <w:gridSpan w:val="2"/>
          </w:tcPr>
          <w:p w14:paraId="7CED3BFB" w14:textId="77777777" w:rsidR="00E452AD" w:rsidRDefault="004D0C07" w:rsidP="00E452AD">
            <w:pPr>
              <w:rPr>
                <w:sz w:val="22"/>
              </w:rPr>
            </w:pPr>
            <w:r w:rsidRPr="00277C5B">
              <w:rPr>
                <w:sz w:val="22"/>
              </w:rPr>
              <w:t xml:space="preserve">Matters arising </w:t>
            </w:r>
            <w:r w:rsidR="007533C8" w:rsidRPr="00277C5B">
              <w:rPr>
                <w:sz w:val="22"/>
              </w:rPr>
              <w:t>from previous meeting not on agenda</w:t>
            </w:r>
            <w:r w:rsidR="00C761FC">
              <w:rPr>
                <w:sz w:val="22"/>
              </w:rPr>
              <w:t>.</w:t>
            </w:r>
          </w:p>
          <w:p w14:paraId="68C90F2A" w14:textId="25810506" w:rsidR="001037C5" w:rsidRDefault="001037C5" w:rsidP="001037C5">
            <w:r w:rsidRPr="00107137">
              <w:rPr>
                <w:b/>
              </w:rPr>
              <w:t>1.</w:t>
            </w:r>
            <w:r>
              <w:t>Common goods agenda – Chair and Secretary to meet with NTS representatives</w:t>
            </w:r>
            <w:r w:rsidR="00A93E87">
              <w:t xml:space="preserve"> on Wed 12 Dec,</w:t>
            </w:r>
            <w:r>
              <w:t xml:space="preserve"> to talk t</w:t>
            </w:r>
            <w:r w:rsidR="00A93E87">
              <w:t>h</w:t>
            </w:r>
            <w:r>
              <w:t>rough the procedures and report back to the CC.</w:t>
            </w:r>
          </w:p>
          <w:p w14:paraId="5AC7088A" w14:textId="3B8EC5FF" w:rsidR="001037C5" w:rsidRDefault="001037C5" w:rsidP="001037C5">
            <w:r w:rsidRPr="00107137">
              <w:rPr>
                <w:b/>
              </w:rPr>
              <w:t>2.</w:t>
            </w:r>
            <w:r>
              <w:t xml:space="preserve"> Christmas lights – Visit Falkland erected the lights without consulting CC. Communication difficulty re lights/light switch on. Lights to be returned from Visit Falkland to CC and then stored in church. KL to write to VF re Christmas lights.  Next year to be managed/planned to know who has responsibility for each </w:t>
            </w:r>
            <w:r w:rsidR="00A93E87">
              <w:t>task.</w:t>
            </w:r>
          </w:p>
        </w:tc>
        <w:tc>
          <w:tcPr>
            <w:tcW w:w="3543" w:type="dxa"/>
          </w:tcPr>
          <w:p w14:paraId="40B3AD2E" w14:textId="77777777" w:rsidR="00E452AD" w:rsidRDefault="00E452AD" w:rsidP="00571957">
            <w:pPr>
              <w:rPr>
                <w:sz w:val="22"/>
              </w:rPr>
            </w:pPr>
          </w:p>
          <w:p w14:paraId="66732C36" w14:textId="77777777" w:rsidR="001037C5" w:rsidRDefault="001037C5" w:rsidP="00571957">
            <w:pPr>
              <w:rPr>
                <w:sz w:val="22"/>
              </w:rPr>
            </w:pPr>
          </w:p>
          <w:p w14:paraId="30B62663" w14:textId="213AF10C" w:rsidR="001037C5" w:rsidRDefault="001037C5" w:rsidP="00571957">
            <w:pPr>
              <w:rPr>
                <w:sz w:val="22"/>
              </w:rPr>
            </w:pPr>
            <w:r>
              <w:rPr>
                <w:sz w:val="22"/>
              </w:rPr>
              <w:t xml:space="preserve">Noted </w:t>
            </w:r>
            <w:r w:rsidR="000347F3">
              <w:rPr>
                <w:sz w:val="22"/>
              </w:rPr>
              <w:t>–</w:t>
            </w:r>
            <w:r>
              <w:rPr>
                <w:sz w:val="22"/>
              </w:rPr>
              <w:t xml:space="preserve"> ongoing</w:t>
            </w:r>
          </w:p>
          <w:p w14:paraId="03989BB9" w14:textId="77777777" w:rsidR="000347F3" w:rsidRDefault="000347F3" w:rsidP="00571957">
            <w:pPr>
              <w:rPr>
                <w:sz w:val="22"/>
              </w:rPr>
            </w:pPr>
          </w:p>
          <w:p w14:paraId="1D18E37D" w14:textId="77777777" w:rsidR="000347F3" w:rsidRDefault="000347F3" w:rsidP="00571957">
            <w:pPr>
              <w:rPr>
                <w:sz w:val="22"/>
              </w:rPr>
            </w:pPr>
          </w:p>
          <w:p w14:paraId="3587C1B5" w14:textId="77777777" w:rsidR="000347F3" w:rsidRDefault="000347F3" w:rsidP="00571957">
            <w:pPr>
              <w:rPr>
                <w:sz w:val="22"/>
              </w:rPr>
            </w:pPr>
          </w:p>
          <w:p w14:paraId="24B0398D" w14:textId="77777777" w:rsidR="000347F3" w:rsidRDefault="000347F3" w:rsidP="00571957">
            <w:pPr>
              <w:rPr>
                <w:sz w:val="22"/>
              </w:rPr>
            </w:pPr>
          </w:p>
          <w:p w14:paraId="1AFD74E0" w14:textId="77777777" w:rsidR="000347F3" w:rsidRDefault="000347F3" w:rsidP="00571957">
            <w:pPr>
              <w:rPr>
                <w:sz w:val="22"/>
              </w:rPr>
            </w:pPr>
          </w:p>
          <w:p w14:paraId="209F8268" w14:textId="68B12B71" w:rsidR="000347F3" w:rsidRPr="00277C5B" w:rsidRDefault="000347F3" w:rsidP="00571957">
            <w:pPr>
              <w:rPr>
                <w:sz w:val="22"/>
              </w:rPr>
            </w:pPr>
            <w:r>
              <w:rPr>
                <w:sz w:val="22"/>
              </w:rPr>
              <w:t>Noted – KL to write to Visit Falkland</w:t>
            </w:r>
            <w:r w:rsidR="007E0EF0">
              <w:rPr>
                <w:sz w:val="22"/>
              </w:rPr>
              <w:t xml:space="preserve"> to clarify lights position</w:t>
            </w:r>
          </w:p>
        </w:tc>
      </w:tr>
      <w:tr w:rsidR="00C23817" w14:paraId="2A550558" w14:textId="77777777" w:rsidTr="00107682">
        <w:tc>
          <w:tcPr>
            <w:tcW w:w="10201" w:type="dxa"/>
            <w:gridSpan w:val="4"/>
            <w:shd w:val="clear" w:color="auto" w:fill="F2F2F2" w:themeFill="background1" w:themeFillShade="F2"/>
          </w:tcPr>
          <w:p w14:paraId="081F0D7C" w14:textId="77777777" w:rsidR="00C23817" w:rsidRDefault="00C23817" w:rsidP="007533C8">
            <w:pPr>
              <w:jc w:val="center"/>
            </w:pPr>
          </w:p>
        </w:tc>
      </w:tr>
      <w:tr w:rsidR="00DA493F" w14:paraId="76A01A49" w14:textId="77777777" w:rsidTr="00127721">
        <w:trPr>
          <w:trHeight w:val="348"/>
        </w:trPr>
        <w:tc>
          <w:tcPr>
            <w:tcW w:w="1838" w:type="dxa"/>
            <w:tcBorders>
              <w:bottom w:val="single" w:sz="4" w:space="0" w:color="auto"/>
            </w:tcBorders>
          </w:tcPr>
          <w:p w14:paraId="0C4ED6C4" w14:textId="77777777" w:rsidR="00107137" w:rsidRDefault="00107137" w:rsidP="00107137">
            <w:pPr>
              <w:jc w:val="center"/>
            </w:pPr>
            <w:r>
              <w:t>6</w:t>
            </w:r>
          </w:p>
          <w:p w14:paraId="0DB3C583" w14:textId="4791DD91" w:rsidR="00BC5135" w:rsidRDefault="00107137" w:rsidP="00107137">
            <w:pPr>
              <w:jc w:val="center"/>
            </w:pPr>
            <w:r w:rsidRPr="00BC5135">
              <w:rPr>
                <w:sz w:val="21"/>
              </w:rPr>
              <w:t>Police Matters</w:t>
            </w:r>
          </w:p>
        </w:tc>
        <w:tc>
          <w:tcPr>
            <w:tcW w:w="4820" w:type="dxa"/>
            <w:gridSpan w:val="2"/>
            <w:tcBorders>
              <w:bottom w:val="single" w:sz="4" w:space="0" w:color="auto"/>
            </w:tcBorders>
          </w:tcPr>
          <w:p w14:paraId="3B93C579" w14:textId="3843C482" w:rsidR="00DA493F" w:rsidRPr="007E0EF0" w:rsidRDefault="007E0EF0" w:rsidP="007E0EF0">
            <w:pPr>
              <w:rPr>
                <w:sz w:val="22"/>
              </w:rPr>
            </w:pPr>
            <w:r w:rsidRPr="007E0EF0">
              <w:rPr>
                <w:b/>
                <w:sz w:val="22"/>
              </w:rPr>
              <w:t>1.</w:t>
            </w:r>
            <w:r>
              <w:rPr>
                <w:b/>
                <w:sz w:val="22"/>
              </w:rPr>
              <w:t xml:space="preserve"> </w:t>
            </w:r>
            <w:r w:rsidR="00A93E87" w:rsidRPr="007E0EF0">
              <w:rPr>
                <w:sz w:val="22"/>
              </w:rPr>
              <w:t>The police report is a generic report for all Com</w:t>
            </w:r>
            <w:r>
              <w:rPr>
                <w:sz w:val="22"/>
              </w:rPr>
              <w:t>munity</w:t>
            </w:r>
            <w:r w:rsidR="00A93E87" w:rsidRPr="007E0EF0">
              <w:rPr>
                <w:sz w:val="22"/>
              </w:rPr>
              <w:t xml:space="preserve"> Councils.  Chair suggests that we need police to report on our local business.</w:t>
            </w:r>
          </w:p>
          <w:p w14:paraId="4F0AFE5B" w14:textId="0485F648" w:rsidR="00A93E87" w:rsidRDefault="007E0EF0" w:rsidP="000B2AC3">
            <w:pPr>
              <w:rPr>
                <w:sz w:val="22"/>
              </w:rPr>
            </w:pPr>
            <w:r w:rsidRPr="007E0EF0">
              <w:rPr>
                <w:b/>
                <w:sz w:val="22"/>
              </w:rPr>
              <w:t>2.</w:t>
            </w:r>
            <w:r>
              <w:rPr>
                <w:sz w:val="22"/>
              </w:rPr>
              <w:t xml:space="preserve"> </w:t>
            </w:r>
            <w:r w:rsidR="00A93E87">
              <w:rPr>
                <w:sz w:val="22"/>
              </w:rPr>
              <w:t>Police meeting on 6 December was very successful. They spoke about cash machines, teddy bear appeal, display of drugs.  The</w:t>
            </w:r>
            <w:r>
              <w:rPr>
                <w:sz w:val="22"/>
              </w:rPr>
              <w:t>y demonstrated</w:t>
            </w:r>
            <w:r w:rsidR="00A93E87">
              <w:rPr>
                <w:sz w:val="22"/>
              </w:rPr>
              <w:t xml:space="preserve"> a DNA product, priced at £20 which can aid getting stolen property returned to the owner when </w:t>
            </w:r>
            <w:r>
              <w:rPr>
                <w:sz w:val="22"/>
              </w:rPr>
              <w:t xml:space="preserve">these </w:t>
            </w:r>
            <w:r w:rsidR="00A93E87">
              <w:rPr>
                <w:sz w:val="22"/>
              </w:rPr>
              <w:t>stolen goods are found.</w:t>
            </w:r>
            <w:r w:rsidR="003C3223">
              <w:rPr>
                <w:sz w:val="22"/>
              </w:rPr>
              <w:t xml:space="preserve">  Public to be </w:t>
            </w:r>
            <w:r w:rsidR="00D82EA5">
              <w:rPr>
                <w:sz w:val="22"/>
              </w:rPr>
              <w:t>vigil</w:t>
            </w:r>
            <w:r w:rsidR="00DD7817">
              <w:rPr>
                <w:sz w:val="22"/>
              </w:rPr>
              <w:t>a</w:t>
            </w:r>
            <w:r w:rsidR="00D82EA5">
              <w:rPr>
                <w:sz w:val="22"/>
              </w:rPr>
              <w:t>nt of</w:t>
            </w:r>
            <w:r w:rsidR="003C3223">
              <w:rPr>
                <w:sz w:val="22"/>
              </w:rPr>
              <w:t xml:space="preserve"> </w:t>
            </w:r>
            <w:r w:rsidR="00D82EA5">
              <w:rPr>
                <w:sz w:val="22"/>
              </w:rPr>
              <w:t>card scammers at cash machines. Smart phone technology – how people can take details from your bank cards.  Shed alarm</w:t>
            </w:r>
            <w:r w:rsidR="00EE3294">
              <w:rPr>
                <w:sz w:val="22"/>
              </w:rPr>
              <w:t xml:space="preserve"> shown which is </w:t>
            </w:r>
            <w:r w:rsidR="00D82EA5">
              <w:rPr>
                <w:sz w:val="22"/>
              </w:rPr>
              <w:t>battery operated – good product.</w:t>
            </w:r>
          </w:p>
          <w:p w14:paraId="44ACED8F" w14:textId="7DC022FB" w:rsidR="00044356" w:rsidRPr="00F14686" w:rsidRDefault="00044356" w:rsidP="000B2AC3">
            <w:pPr>
              <w:rPr>
                <w:sz w:val="22"/>
              </w:rPr>
            </w:pPr>
          </w:p>
        </w:tc>
        <w:tc>
          <w:tcPr>
            <w:tcW w:w="3543" w:type="dxa"/>
            <w:tcBorders>
              <w:bottom w:val="single" w:sz="4" w:space="0" w:color="auto"/>
            </w:tcBorders>
          </w:tcPr>
          <w:p w14:paraId="39225EEA" w14:textId="77777777" w:rsidR="00DA493F" w:rsidRDefault="003A0537" w:rsidP="00571957">
            <w:pPr>
              <w:rPr>
                <w:sz w:val="20"/>
              </w:rPr>
            </w:pPr>
            <w:r w:rsidRPr="003A0537">
              <w:rPr>
                <w:sz w:val="21"/>
              </w:rPr>
              <w:lastRenderedPageBreak/>
              <w:t>Noted</w:t>
            </w:r>
          </w:p>
        </w:tc>
      </w:tr>
      <w:tr w:rsidR="00EB76A0" w14:paraId="02EF4AA1" w14:textId="77777777" w:rsidTr="00127721">
        <w:trPr>
          <w:trHeight w:val="348"/>
        </w:trPr>
        <w:tc>
          <w:tcPr>
            <w:tcW w:w="1838" w:type="dxa"/>
            <w:vMerge w:val="restart"/>
          </w:tcPr>
          <w:p w14:paraId="62E19176" w14:textId="77777777" w:rsidR="00EB76A0" w:rsidRDefault="00EB76A0" w:rsidP="00E452AD">
            <w:pPr>
              <w:jc w:val="center"/>
            </w:pPr>
            <w:r>
              <w:t>7</w:t>
            </w:r>
          </w:p>
          <w:p w14:paraId="02963F3A" w14:textId="77777777" w:rsidR="00EB76A0" w:rsidRPr="005C0BB9" w:rsidRDefault="00EB76A0" w:rsidP="00E452AD">
            <w:pPr>
              <w:jc w:val="center"/>
              <w:rPr>
                <w:sz w:val="20"/>
              </w:rPr>
            </w:pPr>
            <w:r w:rsidRPr="003C7BF9">
              <w:rPr>
                <w:sz w:val="21"/>
              </w:rPr>
              <w:t>Action Register</w:t>
            </w:r>
          </w:p>
        </w:tc>
        <w:tc>
          <w:tcPr>
            <w:tcW w:w="4820" w:type="dxa"/>
            <w:gridSpan w:val="2"/>
          </w:tcPr>
          <w:p w14:paraId="59044200" w14:textId="390DD25F" w:rsidR="00EB76A0" w:rsidRPr="00C64F86" w:rsidRDefault="00C64F86" w:rsidP="00C64F86">
            <w:pPr>
              <w:rPr>
                <w:sz w:val="22"/>
                <w:szCs w:val="22"/>
              </w:rPr>
            </w:pPr>
            <w:r w:rsidRPr="00107137">
              <w:rPr>
                <w:b/>
                <w:sz w:val="22"/>
                <w:szCs w:val="22"/>
              </w:rPr>
              <w:t>i.</w:t>
            </w:r>
            <w:r>
              <w:rPr>
                <w:sz w:val="22"/>
                <w:szCs w:val="22"/>
              </w:rPr>
              <w:t xml:space="preserve"> </w:t>
            </w:r>
            <w:r w:rsidR="00FE6734" w:rsidRPr="00C64F86">
              <w:rPr>
                <w:sz w:val="22"/>
                <w:szCs w:val="22"/>
              </w:rPr>
              <w:t>Discharge of effluent into burn</w:t>
            </w:r>
            <w:r w:rsidR="006B2499">
              <w:rPr>
                <w:sz w:val="22"/>
                <w:szCs w:val="22"/>
              </w:rPr>
              <w:t xml:space="preserve"> – no further forward – would have preferred if sorted before playpark opens.</w:t>
            </w:r>
            <w:r w:rsidR="000119BE" w:rsidRPr="00C64F86">
              <w:rPr>
                <w:sz w:val="22"/>
                <w:szCs w:val="22"/>
              </w:rPr>
              <w:t xml:space="preserve">                                                                     </w:t>
            </w:r>
          </w:p>
          <w:p w14:paraId="1364E11B" w14:textId="77777777" w:rsidR="000119BE" w:rsidRPr="000119BE" w:rsidRDefault="000119BE" w:rsidP="000119BE">
            <w:pPr>
              <w:ind w:left="360"/>
              <w:rPr>
                <w:sz w:val="22"/>
                <w:szCs w:val="22"/>
              </w:rPr>
            </w:pPr>
          </w:p>
        </w:tc>
        <w:tc>
          <w:tcPr>
            <w:tcW w:w="3543" w:type="dxa"/>
          </w:tcPr>
          <w:p w14:paraId="201C90E4" w14:textId="41010CDB" w:rsidR="00EB76A0" w:rsidRPr="00211832" w:rsidRDefault="00FE6734" w:rsidP="005F49B3">
            <w:pPr>
              <w:rPr>
                <w:sz w:val="22"/>
                <w:szCs w:val="22"/>
              </w:rPr>
            </w:pPr>
            <w:r>
              <w:rPr>
                <w:sz w:val="22"/>
                <w:szCs w:val="22"/>
              </w:rPr>
              <w:t>Ongoing</w:t>
            </w:r>
          </w:p>
        </w:tc>
      </w:tr>
      <w:tr w:rsidR="00037D35" w14:paraId="4EEAF827" w14:textId="77777777" w:rsidTr="00127721">
        <w:trPr>
          <w:trHeight w:val="668"/>
        </w:trPr>
        <w:tc>
          <w:tcPr>
            <w:tcW w:w="1838" w:type="dxa"/>
            <w:vMerge/>
          </w:tcPr>
          <w:p w14:paraId="310EC720" w14:textId="77777777" w:rsidR="00037D35" w:rsidRDefault="00037D35" w:rsidP="00037D35">
            <w:pPr>
              <w:jc w:val="center"/>
            </w:pPr>
          </w:p>
        </w:tc>
        <w:tc>
          <w:tcPr>
            <w:tcW w:w="4820" w:type="dxa"/>
            <w:gridSpan w:val="2"/>
          </w:tcPr>
          <w:p w14:paraId="1EF9D8CB" w14:textId="5D8300AF" w:rsidR="00037D35" w:rsidRPr="00C64F86" w:rsidRDefault="00C64F86" w:rsidP="00C64F86">
            <w:pPr>
              <w:jc w:val="both"/>
              <w:rPr>
                <w:sz w:val="22"/>
                <w:szCs w:val="22"/>
              </w:rPr>
            </w:pPr>
            <w:r w:rsidRPr="00107137">
              <w:rPr>
                <w:b/>
                <w:sz w:val="22"/>
                <w:szCs w:val="22"/>
              </w:rPr>
              <w:t>ii</w:t>
            </w:r>
            <w:r>
              <w:rPr>
                <w:sz w:val="22"/>
                <w:szCs w:val="22"/>
              </w:rPr>
              <w:t>.</w:t>
            </w:r>
            <w:r w:rsidR="00107137">
              <w:rPr>
                <w:sz w:val="22"/>
                <w:szCs w:val="22"/>
              </w:rPr>
              <w:t xml:space="preserve"> </w:t>
            </w:r>
            <w:r w:rsidR="00FE6734" w:rsidRPr="00C64F86">
              <w:rPr>
                <w:sz w:val="22"/>
                <w:szCs w:val="22"/>
              </w:rPr>
              <w:t>Overhanging tree at Back Dy</w:t>
            </w:r>
            <w:r w:rsidR="00677D23" w:rsidRPr="00C64F86">
              <w:rPr>
                <w:sz w:val="22"/>
                <w:szCs w:val="22"/>
              </w:rPr>
              <w:t>k</w:t>
            </w:r>
            <w:r w:rsidR="00FE6734" w:rsidRPr="00C64F86">
              <w:rPr>
                <w:sz w:val="22"/>
                <w:szCs w:val="22"/>
              </w:rPr>
              <w:t>es</w:t>
            </w:r>
            <w:r w:rsidR="006B2499">
              <w:rPr>
                <w:sz w:val="22"/>
                <w:szCs w:val="22"/>
              </w:rPr>
              <w:t xml:space="preserve"> – is resident’s responsibility to take further.</w:t>
            </w:r>
          </w:p>
        </w:tc>
        <w:tc>
          <w:tcPr>
            <w:tcW w:w="3543" w:type="dxa"/>
          </w:tcPr>
          <w:p w14:paraId="71FE96C5" w14:textId="2FCD312C" w:rsidR="00037D35" w:rsidRPr="00211832" w:rsidRDefault="006B2499" w:rsidP="00037D35">
            <w:pPr>
              <w:rPr>
                <w:sz w:val="22"/>
                <w:szCs w:val="22"/>
              </w:rPr>
            </w:pPr>
            <w:r>
              <w:rPr>
                <w:sz w:val="22"/>
                <w:szCs w:val="22"/>
              </w:rPr>
              <w:t>Closed</w:t>
            </w:r>
          </w:p>
        </w:tc>
      </w:tr>
      <w:tr w:rsidR="00037D35" w14:paraId="6C743F55" w14:textId="77777777" w:rsidTr="00127721">
        <w:trPr>
          <w:trHeight w:val="668"/>
        </w:trPr>
        <w:tc>
          <w:tcPr>
            <w:tcW w:w="1838" w:type="dxa"/>
            <w:vMerge/>
          </w:tcPr>
          <w:p w14:paraId="273EE249" w14:textId="77777777" w:rsidR="00037D35" w:rsidRDefault="00037D35" w:rsidP="00037D35">
            <w:pPr>
              <w:jc w:val="center"/>
            </w:pPr>
          </w:p>
        </w:tc>
        <w:tc>
          <w:tcPr>
            <w:tcW w:w="4820" w:type="dxa"/>
            <w:gridSpan w:val="2"/>
          </w:tcPr>
          <w:p w14:paraId="327BD67F" w14:textId="18660FB9" w:rsidR="00037D35" w:rsidRPr="00C64F86" w:rsidRDefault="00C64F86" w:rsidP="00C64F86">
            <w:pPr>
              <w:rPr>
                <w:sz w:val="22"/>
                <w:szCs w:val="22"/>
              </w:rPr>
            </w:pPr>
            <w:r w:rsidRPr="00107137">
              <w:rPr>
                <w:b/>
                <w:sz w:val="22"/>
                <w:szCs w:val="22"/>
              </w:rPr>
              <w:t>iii</w:t>
            </w:r>
            <w:r>
              <w:rPr>
                <w:sz w:val="22"/>
                <w:szCs w:val="22"/>
              </w:rPr>
              <w:t xml:space="preserve">. </w:t>
            </w:r>
            <w:r w:rsidR="00FE6734" w:rsidRPr="00C64F86">
              <w:rPr>
                <w:sz w:val="22"/>
                <w:szCs w:val="22"/>
              </w:rPr>
              <w:t>Phone box at Newton of Falkland</w:t>
            </w:r>
            <w:r w:rsidR="006B2499">
              <w:rPr>
                <w:sz w:val="22"/>
                <w:szCs w:val="22"/>
              </w:rPr>
              <w:t xml:space="preserve"> – PB will project manage.  Telephone equipment still to be removed by BT.  Can exterior be improved?</w:t>
            </w:r>
          </w:p>
        </w:tc>
        <w:tc>
          <w:tcPr>
            <w:tcW w:w="3543" w:type="dxa"/>
          </w:tcPr>
          <w:p w14:paraId="53E0A705" w14:textId="205ACA2C" w:rsidR="00037D35" w:rsidRPr="00211832" w:rsidRDefault="00FE6734" w:rsidP="00037D35">
            <w:pPr>
              <w:rPr>
                <w:sz w:val="22"/>
                <w:szCs w:val="22"/>
              </w:rPr>
            </w:pPr>
            <w:r>
              <w:rPr>
                <w:sz w:val="22"/>
                <w:szCs w:val="22"/>
              </w:rPr>
              <w:t>Ongoing</w:t>
            </w:r>
          </w:p>
        </w:tc>
      </w:tr>
      <w:tr w:rsidR="00037D35" w14:paraId="338AA28C" w14:textId="77777777" w:rsidTr="00127721">
        <w:trPr>
          <w:trHeight w:val="526"/>
        </w:trPr>
        <w:tc>
          <w:tcPr>
            <w:tcW w:w="1838" w:type="dxa"/>
            <w:vMerge/>
          </w:tcPr>
          <w:p w14:paraId="42AE9BE3" w14:textId="77777777" w:rsidR="00037D35" w:rsidRDefault="00037D35" w:rsidP="00037D35">
            <w:pPr>
              <w:jc w:val="center"/>
            </w:pPr>
          </w:p>
        </w:tc>
        <w:tc>
          <w:tcPr>
            <w:tcW w:w="4820" w:type="dxa"/>
            <w:gridSpan w:val="2"/>
          </w:tcPr>
          <w:p w14:paraId="3F9F1E9E" w14:textId="2782824D" w:rsidR="00037D35" w:rsidRPr="00C64F86" w:rsidRDefault="00A652AA" w:rsidP="00C64F86">
            <w:pPr>
              <w:jc w:val="both"/>
              <w:rPr>
                <w:sz w:val="22"/>
                <w:szCs w:val="22"/>
              </w:rPr>
            </w:pPr>
            <w:r w:rsidRPr="00107137">
              <w:rPr>
                <w:b/>
                <w:sz w:val="22"/>
                <w:szCs w:val="22"/>
              </w:rPr>
              <w:t>iv</w:t>
            </w:r>
            <w:r w:rsidR="00C64F86">
              <w:rPr>
                <w:sz w:val="22"/>
                <w:szCs w:val="22"/>
              </w:rPr>
              <w:t>.</w:t>
            </w:r>
            <w:r>
              <w:rPr>
                <w:sz w:val="22"/>
                <w:szCs w:val="22"/>
              </w:rPr>
              <w:t xml:space="preserve"> </w:t>
            </w:r>
            <w:r w:rsidR="00FE6734" w:rsidRPr="00C64F86">
              <w:rPr>
                <w:sz w:val="22"/>
                <w:szCs w:val="22"/>
              </w:rPr>
              <w:t>Christmas lights at Brunton Green</w:t>
            </w:r>
          </w:p>
        </w:tc>
        <w:tc>
          <w:tcPr>
            <w:tcW w:w="3543" w:type="dxa"/>
          </w:tcPr>
          <w:p w14:paraId="5666745B" w14:textId="11044D1A" w:rsidR="00037D35" w:rsidRPr="00211832" w:rsidRDefault="006B2499" w:rsidP="00037D35">
            <w:pPr>
              <w:jc w:val="both"/>
              <w:rPr>
                <w:sz w:val="22"/>
                <w:szCs w:val="22"/>
              </w:rPr>
            </w:pPr>
            <w:r>
              <w:rPr>
                <w:sz w:val="22"/>
                <w:szCs w:val="22"/>
              </w:rPr>
              <w:t>Closed</w:t>
            </w:r>
          </w:p>
        </w:tc>
      </w:tr>
      <w:tr w:rsidR="00037D35" w14:paraId="5DF991E0" w14:textId="77777777" w:rsidTr="00127721">
        <w:trPr>
          <w:trHeight w:val="346"/>
        </w:trPr>
        <w:tc>
          <w:tcPr>
            <w:tcW w:w="1838" w:type="dxa"/>
            <w:vMerge/>
          </w:tcPr>
          <w:p w14:paraId="688AA661" w14:textId="77777777" w:rsidR="00037D35" w:rsidRDefault="00037D35" w:rsidP="00037D35">
            <w:pPr>
              <w:jc w:val="center"/>
            </w:pPr>
          </w:p>
        </w:tc>
        <w:tc>
          <w:tcPr>
            <w:tcW w:w="4820" w:type="dxa"/>
            <w:gridSpan w:val="2"/>
          </w:tcPr>
          <w:p w14:paraId="5BA639DB" w14:textId="10747E98" w:rsidR="000F484E" w:rsidRPr="00A652AA" w:rsidRDefault="00A652AA" w:rsidP="00A652AA">
            <w:pPr>
              <w:jc w:val="both"/>
              <w:rPr>
                <w:sz w:val="22"/>
                <w:szCs w:val="22"/>
              </w:rPr>
            </w:pPr>
            <w:r w:rsidRPr="00107137">
              <w:rPr>
                <w:b/>
                <w:sz w:val="22"/>
                <w:szCs w:val="22"/>
              </w:rPr>
              <w:t>v.</w:t>
            </w:r>
            <w:r>
              <w:rPr>
                <w:sz w:val="22"/>
                <w:szCs w:val="22"/>
              </w:rPr>
              <w:t xml:space="preserve"> </w:t>
            </w:r>
            <w:r w:rsidR="00FE6734" w:rsidRPr="00A652AA">
              <w:rPr>
                <w:sz w:val="22"/>
                <w:szCs w:val="22"/>
              </w:rPr>
              <w:t>Playpark at Balmbl</w:t>
            </w:r>
            <w:r w:rsidR="006B2499">
              <w:rPr>
                <w:sz w:val="22"/>
                <w:szCs w:val="22"/>
              </w:rPr>
              <w:t xml:space="preserve">ae – work has commenced.  Ground will need tidied up, grass sown etc. Area currently closed off whilst installation of equipment </w:t>
            </w:r>
            <w:r w:rsidR="001820C3">
              <w:rPr>
                <w:sz w:val="22"/>
                <w:szCs w:val="22"/>
              </w:rPr>
              <w:t>takes place.</w:t>
            </w:r>
          </w:p>
          <w:p w14:paraId="53B6F48D" w14:textId="1A507197" w:rsidR="002A5158" w:rsidRPr="00C761FC" w:rsidRDefault="002A5158" w:rsidP="00C761FC">
            <w:pPr>
              <w:jc w:val="both"/>
              <w:rPr>
                <w:sz w:val="22"/>
                <w:szCs w:val="22"/>
              </w:rPr>
            </w:pPr>
          </w:p>
        </w:tc>
        <w:tc>
          <w:tcPr>
            <w:tcW w:w="3543" w:type="dxa"/>
          </w:tcPr>
          <w:p w14:paraId="238582B5" w14:textId="77777777" w:rsidR="00CC6CB1" w:rsidRDefault="000F459B" w:rsidP="000178BF">
            <w:pPr>
              <w:rPr>
                <w:sz w:val="22"/>
                <w:szCs w:val="22"/>
              </w:rPr>
            </w:pPr>
            <w:r>
              <w:rPr>
                <w:sz w:val="22"/>
                <w:szCs w:val="22"/>
              </w:rPr>
              <w:t>Ongoing</w:t>
            </w:r>
          </w:p>
          <w:p w14:paraId="2CD0B697" w14:textId="48EAF964" w:rsidR="00677D23" w:rsidRPr="00211832" w:rsidRDefault="00677D23" w:rsidP="000178BF">
            <w:pPr>
              <w:rPr>
                <w:sz w:val="22"/>
                <w:szCs w:val="22"/>
              </w:rPr>
            </w:pPr>
          </w:p>
        </w:tc>
      </w:tr>
      <w:tr w:rsidR="00037D35" w14:paraId="184F3696" w14:textId="77777777" w:rsidTr="00107682">
        <w:trPr>
          <w:trHeight w:val="197"/>
        </w:trPr>
        <w:tc>
          <w:tcPr>
            <w:tcW w:w="10201" w:type="dxa"/>
            <w:gridSpan w:val="4"/>
            <w:shd w:val="clear" w:color="auto" w:fill="F2F2F2" w:themeFill="background1" w:themeFillShade="F2"/>
          </w:tcPr>
          <w:p w14:paraId="4A5E221B" w14:textId="77777777" w:rsidR="00037D35" w:rsidRDefault="00037D35" w:rsidP="00037D35"/>
        </w:tc>
      </w:tr>
      <w:tr w:rsidR="008500C5" w14:paraId="710ED588" w14:textId="77777777" w:rsidTr="002F756F">
        <w:trPr>
          <w:trHeight w:val="666"/>
        </w:trPr>
        <w:tc>
          <w:tcPr>
            <w:tcW w:w="1838" w:type="dxa"/>
          </w:tcPr>
          <w:p w14:paraId="60F037E1" w14:textId="6616F0F5" w:rsidR="008500C5" w:rsidRDefault="00677D23" w:rsidP="00B5133A">
            <w:pPr>
              <w:jc w:val="center"/>
            </w:pPr>
            <w:r>
              <w:t>8</w:t>
            </w:r>
            <w:r w:rsidR="003B75AF">
              <w:t>a</w:t>
            </w:r>
          </w:p>
          <w:p w14:paraId="7A9CA96C" w14:textId="5E142647" w:rsidR="008500C5" w:rsidRPr="003C7BF9" w:rsidRDefault="00EE3294" w:rsidP="00B5133A">
            <w:pPr>
              <w:jc w:val="center"/>
              <w:rPr>
                <w:sz w:val="21"/>
              </w:rPr>
            </w:pPr>
            <w:r>
              <w:rPr>
                <w:sz w:val="21"/>
              </w:rPr>
              <w:t>Residents Issues</w:t>
            </w:r>
            <w:r w:rsidR="00246AE2">
              <w:rPr>
                <w:sz w:val="21"/>
              </w:rPr>
              <w:t xml:space="preserve"> </w:t>
            </w:r>
            <w:r w:rsidR="00D32560">
              <w:rPr>
                <w:sz w:val="21"/>
              </w:rPr>
              <w:t xml:space="preserve"> from November minute</w:t>
            </w:r>
          </w:p>
          <w:p w14:paraId="671C89A5" w14:textId="77777777" w:rsidR="003F75A7" w:rsidRDefault="003F75A7" w:rsidP="00B5133A">
            <w:pPr>
              <w:jc w:val="center"/>
              <w:rPr>
                <w:sz w:val="20"/>
              </w:rPr>
            </w:pPr>
          </w:p>
          <w:p w14:paraId="4CD9710F" w14:textId="77777777" w:rsidR="003F75A7" w:rsidRDefault="003F75A7" w:rsidP="00B5133A">
            <w:pPr>
              <w:jc w:val="center"/>
              <w:rPr>
                <w:sz w:val="20"/>
              </w:rPr>
            </w:pPr>
          </w:p>
          <w:p w14:paraId="4CD3186D" w14:textId="77777777" w:rsidR="00C54E84" w:rsidRDefault="00C54E84" w:rsidP="00B5133A">
            <w:pPr>
              <w:jc w:val="center"/>
            </w:pPr>
          </w:p>
        </w:tc>
        <w:tc>
          <w:tcPr>
            <w:tcW w:w="4111" w:type="dxa"/>
          </w:tcPr>
          <w:p w14:paraId="2E05A81E" w14:textId="0F4C7064" w:rsidR="00496400" w:rsidRDefault="00496400" w:rsidP="00D32560">
            <w:pPr>
              <w:rPr>
                <w:sz w:val="22"/>
              </w:rPr>
            </w:pPr>
            <w:r w:rsidRPr="00107137">
              <w:rPr>
                <w:b/>
                <w:sz w:val="22"/>
              </w:rPr>
              <w:t>1.1</w:t>
            </w:r>
            <w:r>
              <w:rPr>
                <w:sz w:val="22"/>
              </w:rPr>
              <w:t xml:space="preserve"> Bush opposite school playing fields obscuring view at bus stop.</w:t>
            </w:r>
          </w:p>
          <w:p w14:paraId="2938D8C4" w14:textId="77777777" w:rsidR="00496400" w:rsidRDefault="00496400" w:rsidP="00D32560">
            <w:pPr>
              <w:rPr>
                <w:sz w:val="22"/>
              </w:rPr>
            </w:pPr>
          </w:p>
          <w:p w14:paraId="029DAF74" w14:textId="2A0F54E7" w:rsidR="00D32560" w:rsidRDefault="00D32560" w:rsidP="00D32560">
            <w:pPr>
              <w:rPr>
                <w:sz w:val="22"/>
              </w:rPr>
            </w:pPr>
            <w:r w:rsidRPr="00107137">
              <w:rPr>
                <w:b/>
                <w:sz w:val="22"/>
              </w:rPr>
              <w:t>1.3</w:t>
            </w:r>
            <w:r>
              <w:rPr>
                <w:sz w:val="22"/>
              </w:rPr>
              <w:t xml:space="preserve"> Flood action group walkabout – Covert grill at top of Back Dykes is inadequate.</w:t>
            </w:r>
          </w:p>
          <w:p w14:paraId="52C5F796" w14:textId="77777777" w:rsidR="00D32560" w:rsidRDefault="00D32560" w:rsidP="00246AE2">
            <w:pPr>
              <w:rPr>
                <w:sz w:val="22"/>
              </w:rPr>
            </w:pPr>
          </w:p>
          <w:p w14:paraId="6A006C02" w14:textId="655C413D" w:rsidR="00D32560" w:rsidRDefault="00D32560" w:rsidP="00246AE2">
            <w:pPr>
              <w:rPr>
                <w:sz w:val="22"/>
              </w:rPr>
            </w:pPr>
            <w:r w:rsidRPr="00107137">
              <w:rPr>
                <w:b/>
                <w:sz w:val="22"/>
              </w:rPr>
              <w:t>1.4</w:t>
            </w:r>
            <w:r>
              <w:rPr>
                <w:sz w:val="22"/>
              </w:rPr>
              <w:t xml:space="preserve"> Lighting in Pleasance</w:t>
            </w:r>
          </w:p>
          <w:p w14:paraId="1F3FA065" w14:textId="66F9175C" w:rsidR="00BD019E" w:rsidRDefault="00BD019E" w:rsidP="00246AE2">
            <w:pPr>
              <w:rPr>
                <w:sz w:val="22"/>
              </w:rPr>
            </w:pPr>
          </w:p>
          <w:p w14:paraId="41D2E06D" w14:textId="20F87B7D" w:rsidR="00BD019E" w:rsidRDefault="00BD019E" w:rsidP="00BD019E">
            <w:pPr>
              <w:rPr>
                <w:sz w:val="22"/>
              </w:rPr>
            </w:pPr>
            <w:r w:rsidRPr="00107137">
              <w:rPr>
                <w:b/>
                <w:sz w:val="22"/>
              </w:rPr>
              <w:t>1.5</w:t>
            </w:r>
            <w:r>
              <w:rPr>
                <w:sz w:val="22"/>
              </w:rPr>
              <w:t xml:space="preserve"> No dogs</w:t>
            </w:r>
            <w:r w:rsidR="001B713A">
              <w:rPr>
                <w:sz w:val="22"/>
              </w:rPr>
              <w:t xml:space="preserve"> allowed</w:t>
            </w:r>
            <w:r>
              <w:rPr>
                <w:sz w:val="22"/>
              </w:rPr>
              <w:t xml:space="preserve"> signage at school field – Cllr MacDiarmid to speak with Headteacher </w:t>
            </w:r>
            <w:r w:rsidR="001B713A">
              <w:rPr>
                <w:sz w:val="22"/>
              </w:rPr>
              <w:t>of</w:t>
            </w:r>
            <w:r>
              <w:rPr>
                <w:sz w:val="22"/>
              </w:rPr>
              <w:t xml:space="preserve"> school.</w:t>
            </w:r>
          </w:p>
          <w:p w14:paraId="51F88120" w14:textId="77777777" w:rsidR="00BD019E" w:rsidRPr="00EE3294" w:rsidRDefault="00BD019E" w:rsidP="00BD019E">
            <w:pPr>
              <w:rPr>
                <w:sz w:val="22"/>
              </w:rPr>
            </w:pPr>
          </w:p>
          <w:p w14:paraId="6EB47EB0" w14:textId="2D3C7034" w:rsidR="00246AE2" w:rsidRDefault="00246AE2" w:rsidP="00246AE2">
            <w:pPr>
              <w:rPr>
                <w:sz w:val="22"/>
              </w:rPr>
            </w:pPr>
            <w:r w:rsidRPr="00107137">
              <w:rPr>
                <w:b/>
                <w:sz w:val="22"/>
              </w:rPr>
              <w:t>2.1</w:t>
            </w:r>
            <w:r>
              <w:rPr>
                <w:sz w:val="22"/>
              </w:rPr>
              <w:t xml:space="preserve"> Liquorstane potholes</w:t>
            </w:r>
          </w:p>
          <w:p w14:paraId="64F27ED8" w14:textId="45F9141D" w:rsidR="00246AE2" w:rsidRDefault="00246AE2" w:rsidP="00246AE2">
            <w:pPr>
              <w:rPr>
                <w:sz w:val="22"/>
              </w:rPr>
            </w:pPr>
          </w:p>
          <w:p w14:paraId="7F8568BC" w14:textId="2A3B036C" w:rsidR="00246AE2" w:rsidRDefault="00246AE2" w:rsidP="00246AE2">
            <w:pPr>
              <w:rPr>
                <w:sz w:val="22"/>
              </w:rPr>
            </w:pPr>
            <w:r w:rsidRPr="00107137">
              <w:rPr>
                <w:b/>
                <w:sz w:val="22"/>
              </w:rPr>
              <w:t>2.</w:t>
            </w:r>
            <w:r w:rsidR="00D32560" w:rsidRPr="00107137">
              <w:rPr>
                <w:b/>
                <w:sz w:val="22"/>
              </w:rPr>
              <w:t>4</w:t>
            </w:r>
            <w:r w:rsidR="00D32560">
              <w:rPr>
                <w:sz w:val="22"/>
              </w:rPr>
              <w:t xml:space="preserve"> Damaged spars on bridge at Balmblae</w:t>
            </w:r>
          </w:p>
          <w:p w14:paraId="1992F4ED" w14:textId="2AEACE9A" w:rsidR="00246AE2" w:rsidRDefault="00246AE2" w:rsidP="00246AE2">
            <w:pPr>
              <w:rPr>
                <w:sz w:val="22"/>
              </w:rPr>
            </w:pPr>
          </w:p>
          <w:p w14:paraId="0D04B327" w14:textId="1F6611AF" w:rsidR="00BD019E" w:rsidRDefault="00BD019E" w:rsidP="00246AE2">
            <w:pPr>
              <w:rPr>
                <w:sz w:val="22"/>
              </w:rPr>
            </w:pPr>
            <w:r w:rsidRPr="00107137">
              <w:rPr>
                <w:b/>
                <w:sz w:val="22"/>
              </w:rPr>
              <w:t>2.5</w:t>
            </w:r>
            <w:r>
              <w:rPr>
                <w:sz w:val="22"/>
              </w:rPr>
              <w:t xml:space="preserve"> Street light at bottom of Liquorstane – covered by overhanging branches</w:t>
            </w:r>
          </w:p>
          <w:p w14:paraId="595CEE7B" w14:textId="41ED46BC" w:rsidR="008500C5" w:rsidRPr="00677D23" w:rsidRDefault="008500C5" w:rsidP="00BD019E">
            <w:pPr>
              <w:rPr>
                <w:sz w:val="22"/>
              </w:rPr>
            </w:pPr>
          </w:p>
        </w:tc>
        <w:tc>
          <w:tcPr>
            <w:tcW w:w="4252" w:type="dxa"/>
            <w:gridSpan w:val="2"/>
          </w:tcPr>
          <w:p w14:paraId="3ABB4741" w14:textId="00280631" w:rsidR="00496400" w:rsidRDefault="00496400" w:rsidP="00A34229">
            <w:pPr>
              <w:rPr>
                <w:sz w:val="21"/>
              </w:rPr>
            </w:pPr>
            <w:r>
              <w:rPr>
                <w:sz w:val="21"/>
              </w:rPr>
              <w:t>Will be removed up to resident’s fence.</w:t>
            </w:r>
          </w:p>
          <w:p w14:paraId="26FC04C3" w14:textId="77777777" w:rsidR="00496400" w:rsidRDefault="00496400" w:rsidP="00A34229">
            <w:pPr>
              <w:rPr>
                <w:sz w:val="21"/>
              </w:rPr>
            </w:pPr>
          </w:p>
          <w:p w14:paraId="5BE0B60F" w14:textId="77777777" w:rsidR="00496400" w:rsidRDefault="00496400" w:rsidP="00A34229">
            <w:pPr>
              <w:rPr>
                <w:sz w:val="21"/>
              </w:rPr>
            </w:pPr>
          </w:p>
          <w:p w14:paraId="1026FFA0" w14:textId="56B53F3B" w:rsidR="00D32560" w:rsidRDefault="00D32560" w:rsidP="00A34229">
            <w:pPr>
              <w:rPr>
                <w:sz w:val="21"/>
              </w:rPr>
            </w:pPr>
            <w:r>
              <w:rPr>
                <w:sz w:val="21"/>
              </w:rPr>
              <w:t>Noted</w:t>
            </w:r>
          </w:p>
          <w:p w14:paraId="22901AEC" w14:textId="77777777" w:rsidR="00D32560" w:rsidRDefault="00D32560" w:rsidP="00A34229">
            <w:pPr>
              <w:rPr>
                <w:sz w:val="21"/>
              </w:rPr>
            </w:pPr>
          </w:p>
          <w:p w14:paraId="0CA9464C" w14:textId="77777777" w:rsidR="00D32560" w:rsidRDefault="00D32560" w:rsidP="00A34229">
            <w:pPr>
              <w:rPr>
                <w:sz w:val="21"/>
              </w:rPr>
            </w:pPr>
          </w:p>
          <w:p w14:paraId="47207556" w14:textId="0D659246" w:rsidR="00D32560" w:rsidRDefault="00D32560" w:rsidP="00A34229">
            <w:pPr>
              <w:rPr>
                <w:sz w:val="21"/>
              </w:rPr>
            </w:pPr>
            <w:r>
              <w:rPr>
                <w:sz w:val="21"/>
              </w:rPr>
              <w:t>Bulbs replaced</w:t>
            </w:r>
          </w:p>
          <w:p w14:paraId="6259BA83" w14:textId="77777777" w:rsidR="00D32560" w:rsidRDefault="00D32560" w:rsidP="00A34229">
            <w:pPr>
              <w:rPr>
                <w:sz w:val="21"/>
              </w:rPr>
            </w:pPr>
          </w:p>
          <w:p w14:paraId="2D151B15" w14:textId="77777777" w:rsidR="00BD019E" w:rsidRDefault="00BD019E" w:rsidP="00A34229">
            <w:pPr>
              <w:rPr>
                <w:sz w:val="21"/>
              </w:rPr>
            </w:pPr>
          </w:p>
          <w:p w14:paraId="37ACCB09" w14:textId="1E973C23" w:rsidR="008500C5" w:rsidRDefault="00BD019E" w:rsidP="00A34229">
            <w:pPr>
              <w:rPr>
                <w:sz w:val="21"/>
              </w:rPr>
            </w:pPr>
            <w:r>
              <w:rPr>
                <w:sz w:val="21"/>
              </w:rPr>
              <w:t>Noted</w:t>
            </w:r>
          </w:p>
          <w:p w14:paraId="480E1114" w14:textId="77777777" w:rsidR="00D32560" w:rsidRDefault="00D32560" w:rsidP="00A34229">
            <w:pPr>
              <w:rPr>
                <w:sz w:val="21"/>
              </w:rPr>
            </w:pPr>
          </w:p>
          <w:p w14:paraId="71D10953" w14:textId="77777777" w:rsidR="00BD019E" w:rsidRDefault="00BD019E" w:rsidP="00A34229">
            <w:pPr>
              <w:rPr>
                <w:sz w:val="21"/>
              </w:rPr>
            </w:pPr>
          </w:p>
          <w:p w14:paraId="22586ED3" w14:textId="77777777" w:rsidR="00D32560" w:rsidRDefault="00D32560" w:rsidP="00A34229">
            <w:pPr>
              <w:rPr>
                <w:sz w:val="21"/>
              </w:rPr>
            </w:pPr>
            <w:r>
              <w:rPr>
                <w:sz w:val="21"/>
              </w:rPr>
              <w:t>Reported</w:t>
            </w:r>
          </w:p>
          <w:p w14:paraId="631E1316" w14:textId="77777777" w:rsidR="00BD019E" w:rsidRDefault="00BD019E" w:rsidP="00A34229">
            <w:pPr>
              <w:rPr>
                <w:sz w:val="21"/>
              </w:rPr>
            </w:pPr>
          </w:p>
          <w:p w14:paraId="75F1D9C2" w14:textId="77777777" w:rsidR="00BD019E" w:rsidRDefault="00BD019E" w:rsidP="00A34229">
            <w:pPr>
              <w:rPr>
                <w:sz w:val="21"/>
              </w:rPr>
            </w:pPr>
          </w:p>
          <w:p w14:paraId="73A34D44" w14:textId="77777777" w:rsidR="00BD019E" w:rsidRDefault="00BD019E" w:rsidP="00A34229">
            <w:pPr>
              <w:rPr>
                <w:sz w:val="21"/>
              </w:rPr>
            </w:pPr>
            <w:r>
              <w:rPr>
                <w:sz w:val="21"/>
              </w:rPr>
              <w:t>Reported</w:t>
            </w:r>
          </w:p>
          <w:p w14:paraId="5A2E1CA4" w14:textId="77777777" w:rsidR="00BD019E" w:rsidRDefault="00BD019E" w:rsidP="00A34229">
            <w:pPr>
              <w:rPr>
                <w:sz w:val="21"/>
              </w:rPr>
            </w:pPr>
          </w:p>
          <w:p w14:paraId="44757C04" w14:textId="77777777" w:rsidR="00107137" w:rsidRDefault="00107137" w:rsidP="00A34229">
            <w:pPr>
              <w:rPr>
                <w:sz w:val="21"/>
              </w:rPr>
            </w:pPr>
          </w:p>
          <w:p w14:paraId="5D35B934" w14:textId="549A1072" w:rsidR="00107137" w:rsidRDefault="00107137" w:rsidP="00A34229">
            <w:pPr>
              <w:rPr>
                <w:sz w:val="21"/>
              </w:rPr>
            </w:pPr>
            <w:r>
              <w:rPr>
                <w:sz w:val="21"/>
              </w:rPr>
              <w:t>Reported</w:t>
            </w:r>
          </w:p>
        </w:tc>
      </w:tr>
      <w:tr w:rsidR="00667FCF" w14:paraId="65ED6CC9" w14:textId="77777777" w:rsidTr="00EA59CA">
        <w:trPr>
          <w:trHeight w:val="277"/>
        </w:trPr>
        <w:tc>
          <w:tcPr>
            <w:tcW w:w="10201" w:type="dxa"/>
            <w:gridSpan w:val="4"/>
            <w:shd w:val="clear" w:color="auto" w:fill="E7E6E6" w:themeFill="background2"/>
          </w:tcPr>
          <w:p w14:paraId="3BF94C35" w14:textId="77777777" w:rsidR="00667FCF" w:rsidRDefault="00667FCF" w:rsidP="005242BE">
            <w:pPr>
              <w:ind w:left="40"/>
              <w:rPr>
                <w:sz w:val="22"/>
              </w:rPr>
            </w:pPr>
          </w:p>
        </w:tc>
      </w:tr>
      <w:tr w:rsidR="0011672B" w14:paraId="3A85E31D" w14:textId="77777777" w:rsidTr="00EA59CA">
        <w:trPr>
          <w:trHeight w:val="429"/>
        </w:trPr>
        <w:tc>
          <w:tcPr>
            <w:tcW w:w="1838" w:type="dxa"/>
          </w:tcPr>
          <w:p w14:paraId="60734B8F" w14:textId="16E69C34" w:rsidR="0011672B" w:rsidRDefault="007505A3" w:rsidP="007505A3">
            <w:pPr>
              <w:ind w:left="40"/>
              <w:rPr>
                <w:sz w:val="22"/>
              </w:rPr>
            </w:pPr>
            <w:r>
              <w:rPr>
                <w:sz w:val="22"/>
              </w:rPr>
              <w:t xml:space="preserve">             </w:t>
            </w:r>
            <w:r w:rsidR="003B75AF">
              <w:rPr>
                <w:sz w:val="22"/>
              </w:rPr>
              <w:t>8b</w:t>
            </w:r>
          </w:p>
          <w:p w14:paraId="4226A668" w14:textId="1E5CB84C" w:rsidR="00310573" w:rsidRDefault="003B75AF" w:rsidP="0099200D">
            <w:pPr>
              <w:rPr>
                <w:sz w:val="22"/>
              </w:rPr>
            </w:pPr>
            <w:r>
              <w:rPr>
                <w:sz w:val="22"/>
              </w:rPr>
              <w:t>New r</w:t>
            </w:r>
            <w:r w:rsidR="00310573">
              <w:rPr>
                <w:sz w:val="22"/>
              </w:rPr>
              <w:t>esident’s Issues</w:t>
            </w:r>
          </w:p>
        </w:tc>
        <w:tc>
          <w:tcPr>
            <w:tcW w:w="4111" w:type="dxa"/>
          </w:tcPr>
          <w:p w14:paraId="31F7637B" w14:textId="6D2B9E3C" w:rsidR="003B75AF" w:rsidRDefault="003B75AF" w:rsidP="003B75AF">
            <w:pPr>
              <w:pStyle w:val="ListParagraph"/>
              <w:numPr>
                <w:ilvl w:val="1"/>
                <w:numId w:val="41"/>
              </w:numPr>
              <w:rPr>
                <w:sz w:val="22"/>
              </w:rPr>
            </w:pPr>
            <w:r w:rsidRPr="003B75AF">
              <w:rPr>
                <w:sz w:val="22"/>
              </w:rPr>
              <w:t>Discussion re Defribilator at chemi</w:t>
            </w:r>
            <w:r>
              <w:rPr>
                <w:sz w:val="22"/>
              </w:rPr>
              <w:t xml:space="preserve">st.  When </w:t>
            </w:r>
            <w:r w:rsidRPr="003B75AF">
              <w:rPr>
                <w:sz w:val="22"/>
              </w:rPr>
              <w:t xml:space="preserve">Raymond relocates to </w:t>
            </w:r>
            <w:r>
              <w:rPr>
                <w:sz w:val="22"/>
              </w:rPr>
              <w:t xml:space="preserve">new premises at </w:t>
            </w:r>
            <w:r w:rsidRPr="003B75AF">
              <w:rPr>
                <w:sz w:val="22"/>
              </w:rPr>
              <w:t>Liquorstane building he ca</w:t>
            </w:r>
            <w:r>
              <w:rPr>
                <w:sz w:val="22"/>
              </w:rPr>
              <w:t>n take with h</w:t>
            </w:r>
            <w:r w:rsidR="00107137">
              <w:rPr>
                <w:sz w:val="22"/>
              </w:rPr>
              <w:t>i</w:t>
            </w:r>
            <w:r>
              <w:rPr>
                <w:sz w:val="22"/>
              </w:rPr>
              <w:t xml:space="preserve">m or leave in current </w:t>
            </w:r>
            <w:r>
              <w:rPr>
                <w:sz w:val="22"/>
              </w:rPr>
              <w:lastRenderedPageBreak/>
              <w:t xml:space="preserve">position in centre of village.  He would then supply a new one for his </w:t>
            </w:r>
            <w:r w:rsidR="00EB0450">
              <w:rPr>
                <w:sz w:val="22"/>
              </w:rPr>
              <w:t xml:space="preserve">new </w:t>
            </w:r>
            <w:r>
              <w:rPr>
                <w:sz w:val="22"/>
              </w:rPr>
              <w:t>premises.</w:t>
            </w:r>
          </w:p>
          <w:p w14:paraId="7FAEBDCB" w14:textId="77777777" w:rsidR="003B75AF" w:rsidRDefault="003B75AF" w:rsidP="003B75AF">
            <w:pPr>
              <w:pStyle w:val="ListParagraph"/>
              <w:ind w:left="360"/>
              <w:rPr>
                <w:sz w:val="22"/>
              </w:rPr>
            </w:pPr>
            <w:r>
              <w:rPr>
                <w:sz w:val="22"/>
              </w:rPr>
              <w:t>Possibly relocate the current one in the library? – To be investigated.</w:t>
            </w:r>
          </w:p>
          <w:p w14:paraId="79EA492D" w14:textId="2C063791" w:rsidR="003B75AF" w:rsidRPr="003B75AF" w:rsidRDefault="003B75AF" w:rsidP="003B75AF">
            <w:pPr>
              <w:pStyle w:val="ListParagraph"/>
              <w:numPr>
                <w:ilvl w:val="1"/>
                <w:numId w:val="41"/>
              </w:numPr>
              <w:rPr>
                <w:sz w:val="22"/>
              </w:rPr>
            </w:pPr>
            <w:r w:rsidRPr="003B75AF">
              <w:rPr>
                <w:sz w:val="22"/>
              </w:rPr>
              <w:t>Proposed website for CC – which stage are we at? Basic website is up and running, minutes to be uploaded, Community Councillors names.</w:t>
            </w:r>
          </w:p>
          <w:p w14:paraId="5FCACE7A" w14:textId="3860ECFC" w:rsidR="003B75AF" w:rsidRPr="003B75AF" w:rsidRDefault="003B75AF" w:rsidP="003B75AF">
            <w:pPr>
              <w:pStyle w:val="ListParagraph"/>
              <w:numPr>
                <w:ilvl w:val="1"/>
                <w:numId w:val="41"/>
              </w:numPr>
              <w:rPr>
                <w:sz w:val="22"/>
              </w:rPr>
            </w:pPr>
            <w:r>
              <w:rPr>
                <w:sz w:val="22"/>
              </w:rPr>
              <w:t>PB welcomed everyone to look at the Falkland Society website.</w:t>
            </w:r>
          </w:p>
        </w:tc>
        <w:tc>
          <w:tcPr>
            <w:tcW w:w="4252" w:type="dxa"/>
            <w:gridSpan w:val="2"/>
          </w:tcPr>
          <w:p w14:paraId="34D5A07C" w14:textId="29C903BF" w:rsidR="0011672B" w:rsidRDefault="003B75AF" w:rsidP="005242BE">
            <w:pPr>
              <w:ind w:left="40"/>
              <w:rPr>
                <w:sz w:val="22"/>
              </w:rPr>
            </w:pPr>
            <w:r>
              <w:rPr>
                <w:sz w:val="22"/>
              </w:rPr>
              <w:lastRenderedPageBreak/>
              <w:t>Ongoing</w:t>
            </w:r>
          </w:p>
          <w:p w14:paraId="42CAA1FA" w14:textId="77777777" w:rsidR="00B36689" w:rsidRDefault="00B36689" w:rsidP="0099200D">
            <w:pPr>
              <w:rPr>
                <w:sz w:val="22"/>
              </w:rPr>
            </w:pPr>
          </w:p>
          <w:p w14:paraId="116ADCF4" w14:textId="13F63E09" w:rsidR="00F965B8" w:rsidRDefault="00F965B8" w:rsidP="0099200D">
            <w:pPr>
              <w:rPr>
                <w:sz w:val="22"/>
              </w:rPr>
            </w:pPr>
          </w:p>
          <w:p w14:paraId="047DFCC0" w14:textId="77777777" w:rsidR="00F965B8" w:rsidRDefault="00F965B8" w:rsidP="0099200D">
            <w:pPr>
              <w:rPr>
                <w:sz w:val="22"/>
              </w:rPr>
            </w:pPr>
          </w:p>
          <w:p w14:paraId="3069645B" w14:textId="77777777" w:rsidR="00F965B8" w:rsidRDefault="00F965B8" w:rsidP="0099200D">
            <w:pPr>
              <w:rPr>
                <w:sz w:val="22"/>
              </w:rPr>
            </w:pPr>
          </w:p>
          <w:p w14:paraId="269B5D85" w14:textId="1DD69F28" w:rsidR="00453DB7" w:rsidRDefault="00EB0450" w:rsidP="0099200D">
            <w:pPr>
              <w:rPr>
                <w:sz w:val="22"/>
              </w:rPr>
            </w:pPr>
            <w:r>
              <w:rPr>
                <w:sz w:val="22"/>
              </w:rPr>
              <w:t>Ongoing</w:t>
            </w:r>
          </w:p>
          <w:p w14:paraId="3853B418" w14:textId="77777777" w:rsidR="00453DB7" w:rsidRDefault="00453DB7" w:rsidP="0099200D">
            <w:pPr>
              <w:rPr>
                <w:sz w:val="22"/>
              </w:rPr>
            </w:pPr>
          </w:p>
          <w:p w14:paraId="32A6DD7E" w14:textId="77777777" w:rsidR="00453DB7" w:rsidRDefault="00453DB7" w:rsidP="0099200D">
            <w:pPr>
              <w:rPr>
                <w:sz w:val="22"/>
              </w:rPr>
            </w:pPr>
          </w:p>
          <w:p w14:paraId="6887E5BC" w14:textId="77777777" w:rsidR="00453DB7" w:rsidRDefault="00453DB7" w:rsidP="0099200D">
            <w:pPr>
              <w:rPr>
                <w:sz w:val="22"/>
              </w:rPr>
            </w:pPr>
          </w:p>
          <w:p w14:paraId="2177F2CC" w14:textId="38638015" w:rsidR="00453DB7" w:rsidRDefault="003B75AF" w:rsidP="0099200D">
            <w:pPr>
              <w:rPr>
                <w:sz w:val="22"/>
              </w:rPr>
            </w:pPr>
            <w:r>
              <w:rPr>
                <w:sz w:val="22"/>
              </w:rPr>
              <w:t>Noted</w:t>
            </w:r>
          </w:p>
          <w:p w14:paraId="4B04273D" w14:textId="77777777" w:rsidR="003B75AF" w:rsidRDefault="003B75AF" w:rsidP="0099200D">
            <w:pPr>
              <w:rPr>
                <w:sz w:val="22"/>
              </w:rPr>
            </w:pPr>
          </w:p>
          <w:p w14:paraId="46754F0B" w14:textId="77777777" w:rsidR="003B75AF" w:rsidRDefault="003B75AF" w:rsidP="0099200D">
            <w:pPr>
              <w:rPr>
                <w:sz w:val="22"/>
              </w:rPr>
            </w:pPr>
          </w:p>
          <w:p w14:paraId="72B9646E" w14:textId="77777777" w:rsidR="003B75AF" w:rsidRDefault="003B75AF" w:rsidP="0099200D">
            <w:pPr>
              <w:rPr>
                <w:sz w:val="22"/>
              </w:rPr>
            </w:pPr>
          </w:p>
          <w:p w14:paraId="02601157" w14:textId="742893ED" w:rsidR="003B75AF" w:rsidRDefault="003B75AF" w:rsidP="0099200D">
            <w:pPr>
              <w:rPr>
                <w:sz w:val="22"/>
              </w:rPr>
            </w:pPr>
            <w:r>
              <w:rPr>
                <w:sz w:val="22"/>
              </w:rPr>
              <w:t>Noted</w:t>
            </w:r>
          </w:p>
        </w:tc>
      </w:tr>
      <w:tr w:rsidR="001A35F9" w14:paraId="7B5E9A26" w14:textId="77777777" w:rsidTr="001A35F9">
        <w:trPr>
          <w:trHeight w:val="278"/>
        </w:trPr>
        <w:tc>
          <w:tcPr>
            <w:tcW w:w="10201" w:type="dxa"/>
            <w:gridSpan w:val="4"/>
            <w:shd w:val="clear" w:color="auto" w:fill="E7E6E6" w:themeFill="background2"/>
          </w:tcPr>
          <w:p w14:paraId="663787B8" w14:textId="77777777" w:rsidR="001A35F9" w:rsidRDefault="001A35F9" w:rsidP="005242BE">
            <w:pPr>
              <w:ind w:left="40"/>
              <w:rPr>
                <w:sz w:val="22"/>
              </w:rPr>
            </w:pPr>
          </w:p>
        </w:tc>
      </w:tr>
      <w:tr w:rsidR="0011672B" w14:paraId="75B71591" w14:textId="77777777" w:rsidTr="000178BF">
        <w:trPr>
          <w:trHeight w:val="426"/>
        </w:trPr>
        <w:tc>
          <w:tcPr>
            <w:tcW w:w="1838" w:type="dxa"/>
            <w:tcBorders>
              <w:bottom w:val="single" w:sz="4" w:space="0" w:color="auto"/>
            </w:tcBorders>
          </w:tcPr>
          <w:p w14:paraId="774C8AC1" w14:textId="10C947D9" w:rsidR="0011672B" w:rsidRPr="0095599D" w:rsidRDefault="00D32E26" w:rsidP="00124E3D">
            <w:pPr>
              <w:ind w:left="40"/>
              <w:jc w:val="center"/>
              <w:rPr>
                <w:sz w:val="22"/>
                <w:szCs w:val="22"/>
              </w:rPr>
            </w:pPr>
            <w:r>
              <w:rPr>
                <w:sz w:val="22"/>
                <w:szCs w:val="22"/>
              </w:rPr>
              <w:t>9</w:t>
            </w:r>
          </w:p>
          <w:p w14:paraId="7C048FB9" w14:textId="77777777" w:rsidR="0095599D" w:rsidRPr="0095599D" w:rsidRDefault="0095599D" w:rsidP="0095599D">
            <w:pPr>
              <w:jc w:val="center"/>
              <w:rPr>
                <w:sz w:val="22"/>
                <w:szCs w:val="22"/>
              </w:rPr>
            </w:pPr>
            <w:r w:rsidRPr="0095599D">
              <w:rPr>
                <w:sz w:val="22"/>
                <w:szCs w:val="22"/>
              </w:rPr>
              <w:t xml:space="preserve">Charrette phase 2 </w:t>
            </w:r>
          </w:p>
          <w:p w14:paraId="4E73FE21" w14:textId="560AA91D" w:rsidR="00124E3D" w:rsidRPr="0095599D" w:rsidRDefault="0095599D" w:rsidP="0095599D">
            <w:pPr>
              <w:ind w:left="40"/>
              <w:jc w:val="center"/>
              <w:rPr>
                <w:sz w:val="22"/>
                <w:szCs w:val="22"/>
              </w:rPr>
            </w:pPr>
            <w:r w:rsidRPr="0095599D">
              <w:rPr>
                <w:sz w:val="22"/>
                <w:szCs w:val="22"/>
              </w:rPr>
              <w:t>Community Links Programme</w:t>
            </w:r>
          </w:p>
        </w:tc>
        <w:tc>
          <w:tcPr>
            <w:tcW w:w="4111" w:type="dxa"/>
            <w:tcBorders>
              <w:bottom w:val="single" w:sz="4" w:space="0" w:color="auto"/>
            </w:tcBorders>
          </w:tcPr>
          <w:p w14:paraId="1C37B391" w14:textId="72449883" w:rsidR="0089443E" w:rsidRDefault="00AE2696" w:rsidP="00E06D9B">
            <w:pPr>
              <w:rPr>
                <w:sz w:val="22"/>
              </w:rPr>
            </w:pPr>
            <w:r w:rsidRPr="00107137">
              <w:rPr>
                <w:b/>
                <w:sz w:val="22"/>
              </w:rPr>
              <w:t>KL gave a</w:t>
            </w:r>
            <w:r w:rsidR="00D32E26" w:rsidRPr="00107137">
              <w:rPr>
                <w:b/>
                <w:sz w:val="22"/>
              </w:rPr>
              <w:t xml:space="preserve">n extensive </w:t>
            </w:r>
            <w:r w:rsidRPr="00107137">
              <w:rPr>
                <w:b/>
                <w:sz w:val="22"/>
              </w:rPr>
              <w:t>report.</w:t>
            </w:r>
            <w:r w:rsidR="00E06D9B">
              <w:rPr>
                <w:sz w:val="22"/>
              </w:rPr>
              <w:t xml:space="preserve">                         </w:t>
            </w:r>
            <w:r w:rsidR="00E06D9B" w:rsidRPr="00E06D9B">
              <w:rPr>
                <w:b/>
                <w:sz w:val="22"/>
              </w:rPr>
              <w:t>1.</w:t>
            </w:r>
            <w:r w:rsidR="00E06D9B">
              <w:rPr>
                <w:sz w:val="22"/>
              </w:rPr>
              <w:t xml:space="preserve"> This phase ends May 2019.  It involves enhancing both routes to school and green spaces.  Launch and meeting took place on 15 Nov.  </w:t>
            </w:r>
            <w:r w:rsidR="00107137">
              <w:rPr>
                <w:sz w:val="22"/>
              </w:rPr>
              <w:t xml:space="preserve">A </w:t>
            </w:r>
            <w:r w:rsidR="00E06D9B">
              <w:rPr>
                <w:sz w:val="22"/>
              </w:rPr>
              <w:t xml:space="preserve">public engagement meeting was </w:t>
            </w:r>
            <w:r w:rsidR="00107137">
              <w:rPr>
                <w:sz w:val="22"/>
              </w:rPr>
              <w:t xml:space="preserve">also </w:t>
            </w:r>
            <w:r w:rsidR="00E06D9B">
              <w:rPr>
                <w:sz w:val="22"/>
              </w:rPr>
              <w:t>held.  The results of the edge of village parking were published at this.  A full application to be submitted by 31 Jan 2019.  Construction due to take place between April 2019 and 2020.  Six areas are being considered for parking.  The car park on outskirts of village should be free of charge to encourage visitors to park there easing congestion in the village centre.  The car park will not be tarmac but grid and gravel effect – this is easier and cheaper to maintain.</w:t>
            </w:r>
          </w:p>
          <w:p w14:paraId="53AD3705" w14:textId="77777777" w:rsidR="00E06D9B" w:rsidRPr="00E06D9B" w:rsidRDefault="00E06D9B" w:rsidP="00E06D9B">
            <w:pPr>
              <w:rPr>
                <w:sz w:val="22"/>
              </w:rPr>
            </w:pPr>
          </w:p>
          <w:p w14:paraId="52E9271B" w14:textId="09EEEB06" w:rsidR="0095599D" w:rsidRPr="008B7022" w:rsidRDefault="0095599D" w:rsidP="0095599D">
            <w:pPr>
              <w:pStyle w:val="ListParagraph"/>
              <w:ind w:left="466"/>
              <w:rPr>
                <w:sz w:val="22"/>
              </w:rPr>
            </w:pPr>
          </w:p>
        </w:tc>
        <w:tc>
          <w:tcPr>
            <w:tcW w:w="4252" w:type="dxa"/>
            <w:gridSpan w:val="2"/>
            <w:tcBorders>
              <w:bottom w:val="single" w:sz="4" w:space="0" w:color="auto"/>
            </w:tcBorders>
          </w:tcPr>
          <w:p w14:paraId="558E1EF5" w14:textId="77777777" w:rsidR="0011672B" w:rsidRDefault="0011672B" w:rsidP="005242BE">
            <w:pPr>
              <w:ind w:left="40"/>
              <w:rPr>
                <w:sz w:val="22"/>
              </w:rPr>
            </w:pPr>
          </w:p>
          <w:p w14:paraId="48468946" w14:textId="287DCAE5" w:rsidR="0008421D" w:rsidRDefault="006759E5" w:rsidP="005242BE">
            <w:pPr>
              <w:ind w:left="40"/>
              <w:rPr>
                <w:sz w:val="22"/>
              </w:rPr>
            </w:pPr>
            <w:r>
              <w:rPr>
                <w:sz w:val="22"/>
              </w:rPr>
              <w:t>Full discussion took place.</w:t>
            </w:r>
          </w:p>
          <w:p w14:paraId="072F4459" w14:textId="3B5DBF15" w:rsidR="00DB2BD6" w:rsidRDefault="00DB2BD6" w:rsidP="005242BE">
            <w:pPr>
              <w:ind w:left="40"/>
              <w:rPr>
                <w:sz w:val="22"/>
              </w:rPr>
            </w:pPr>
          </w:p>
          <w:p w14:paraId="16785DAD" w14:textId="22AE6F8B" w:rsidR="00DB2BD6" w:rsidRDefault="00DB2BD6" w:rsidP="005242BE">
            <w:pPr>
              <w:ind w:left="40"/>
              <w:rPr>
                <w:sz w:val="22"/>
              </w:rPr>
            </w:pPr>
          </w:p>
          <w:p w14:paraId="7FB5DAC9" w14:textId="77777777" w:rsidR="00DB2BD6" w:rsidRDefault="00DB2BD6" w:rsidP="005242BE">
            <w:pPr>
              <w:ind w:left="40"/>
              <w:rPr>
                <w:sz w:val="22"/>
              </w:rPr>
            </w:pPr>
          </w:p>
          <w:p w14:paraId="0BF77028" w14:textId="77777777" w:rsidR="00DB2BD6" w:rsidRDefault="00DB2BD6" w:rsidP="005242BE">
            <w:pPr>
              <w:ind w:left="40"/>
              <w:rPr>
                <w:sz w:val="22"/>
              </w:rPr>
            </w:pPr>
          </w:p>
          <w:p w14:paraId="5B9F285C" w14:textId="77777777" w:rsidR="00DB2BD6" w:rsidRDefault="00DB2BD6" w:rsidP="005242BE">
            <w:pPr>
              <w:ind w:left="40"/>
              <w:rPr>
                <w:sz w:val="22"/>
              </w:rPr>
            </w:pPr>
          </w:p>
          <w:p w14:paraId="344B8EC9" w14:textId="77777777" w:rsidR="00DB2BD6" w:rsidRDefault="00DB2BD6" w:rsidP="005242BE">
            <w:pPr>
              <w:ind w:left="40"/>
              <w:rPr>
                <w:sz w:val="22"/>
              </w:rPr>
            </w:pPr>
          </w:p>
          <w:p w14:paraId="18F9FC18" w14:textId="4C601B6F" w:rsidR="00DB2BD6" w:rsidRDefault="00DB2BD6" w:rsidP="00DB2BD6">
            <w:pPr>
              <w:rPr>
                <w:sz w:val="22"/>
              </w:rPr>
            </w:pPr>
          </w:p>
          <w:p w14:paraId="550D2E53" w14:textId="77777777" w:rsidR="0027115D" w:rsidRDefault="0027115D" w:rsidP="005242BE">
            <w:pPr>
              <w:ind w:left="40"/>
              <w:rPr>
                <w:sz w:val="22"/>
              </w:rPr>
            </w:pPr>
          </w:p>
        </w:tc>
      </w:tr>
      <w:tr w:rsidR="001460D1" w14:paraId="3EA0AC49" w14:textId="77777777" w:rsidTr="00EB0450">
        <w:tc>
          <w:tcPr>
            <w:tcW w:w="1838" w:type="dxa"/>
            <w:tcBorders>
              <w:bottom w:val="single" w:sz="4" w:space="0" w:color="auto"/>
            </w:tcBorders>
          </w:tcPr>
          <w:p w14:paraId="6A1263F5" w14:textId="1F9645CD" w:rsidR="006D594C" w:rsidRDefault="006D594C" w:rsidP="001460D1">
            <w:pPr>
              <w:jc w:val="center"/>
            </w:pPr>
          </w:p>
          <w:p w14:paraId="133A16EF" w14:textId="77777777" w:rsidR="006D594C" w:rsidRDefault="006D594C" w:rsidP="001460D1">
            <w:pPr>
              <w:jc w:val="center"/>
            </w:pPr>
          </w:p>
          <w:p w14:paraId="13A55B99" w14:textId="77777777" w:rsidR="006D594C" w:rsidRDefault="006D594C" w:rsidP="001460D1">
            <w:pPr>
              <w:jc w:val="center"/>
            </w:pPr>
          </w:p>
          <w:p w14:paraId="268285C7" w14:textId="77777777" w:rsidR="006D594C" w:rsidRDefault="006D594C" w:rsidP="001460D1">
            <w:pPr>
              <w:jc w:val="center"/>
            </w:pPr>
          </w:p>
          <w:p w14:paraId="27896823" w14:textId="77777777" w:rsidR="002B3C9B" w:rsidRDefault="002B3C9B" w:rsidP="001460D1">
            <w:pPr>
              <w:jc w:val="center"/>
            </w:pPr>
          </w:p>
          <w:p w14:paraId="326B963A" w14:textId="77777777" w:rsidR="002B3C9B" w:rsidRDefault="002B3C9B" w:rsidP="001460D1">
            <w:pPr>
              <w:jc w:val="center"/>
            </w:pPr>
          </w:p>
          <w:p w14:paraId="130060F5" w14:textId="77777777" w:rsidR="002B3C9B" w:rsidRDefault="002B3C9B" w:rsidP="001460D1">
            <w:pPr>
              <w:jc w:val="center"/>
            </w:pPr>
          </w:p>
          <w:p w14:paraId="2519956D" w14:textId="77777777" w:rsidR="002B3C9B" w:rsidRDefault="002B3C9B" w:rsidP="001460D1">
            <w:pPr>
              <w:jc w:val="center"/>
            </w:pPr>
          </w:p>
          <w:p w14:paraId="74731C47" w14:textId="77777777" w:rsidR="002B3C9B" w:rsidRDefault="002B3C9B" w:rsidP="001460D1">
            <w:pPr>
              <w:jc w:val="center"/>
            </w:pPr>
          </w:p>
          <w:p w14:paraId="3FE35F98" w14:textId="77777777" w:rsidR="002B3C9B" w:rsidRDefault="002B3C9B" w:rsidP="001460D1">
            <w:pPr>
              <w:jc w:val="center"/>
            </w:pPr>
          </w:p>
          <w:p w14:paraId="3C42FBB4" w14:textId="77777777" w:rsidR="00EB0450" w:rsidRDefault="00EB0450" w:rsidP="001460D1">
            <w:pPr>
              <w:jc w:val="center"/>
            </w:pPr>
          </w:p>
          <w:p w14:paraId="6CB98C9A" w14:textId="77777777" w:rsidR="00EB0450" w:rsidRDefault="00EB0450" w:rsidP="001460D1">
            <w:pPr>
              <w:jc w:val="center"/>
            </w:pPr>
          </w:p>
          <w:p w14:paraId="1C25E21C" w14:textId="77777777" w:rsidR="00EB0450" w:rsidRDefault="00EB0450" w:rsidP="001460D1">
            <w:pPr>
              <w:jc w:val="center"/>
            </w:pPr>
          </w:p>
          <w:p w14:paraId="26B63D3D" w14:textId="77777777" w:rsidR="00EB0450" w:rsidRDefault="00EB0450" w:rsidP="001460D1">
            <w:pPr>
              <w:jc w:val="center"/>
            </w:pPr>
          </w:p>
          <w:p w14:paraId="2716D11B" w14:textId="77777777" w:rsidR="00EB0450" w:rsidRDefault="00EB0450" w:rsidP="001460D1">
            <w:pPr>
              <w:jc w:val="center"/>
            </w:pPr>
          </w:p>
          <w:p w14:paraId="6A447E90" w14:textId="77777777" w:rsidR="00EB0450" w:rsidRDefault="00EB0450" w:rsidP="001460D1">
            <w:pPr>
              <w:jc w:val="center"/>
            </w:pPr>
          </w:p>
          <w:p w14:paraId="167EC4CA" w14:textId="77777777" w:rsidR="00EB0450" w:rsidRDefault="00EB0450" w:rsidP="001460D1">
            <w:pPr>
              <w:jc w:val="center"/>
            </w:pPr>
          </w:p>
          <w:p w14:paraId="5987A68E" w14:textId="77777777" w:rsidR="00EB0450" w:rsidRDefault="00EB0450" w:rsidP="001460D1">
            <w:pPr>
              <w:jc w:val="center"/>
            </w:pPr>
          </w:p>
          <w:p w14:paraId="53A92C8F" w14:textId="77777777" w:rsidR="00EB0450" w:rsidRDefault="00EB0450" w:rsidP="001460D1">
            <w:pPr>
              <w:jc w:val="center"/>
            </w:pPr>
          </w:p>
          <w:p w14:paraId="79EDC638" w14:textId="77777777" w:rsidR="00EB0450" w:rsidRDefault="00EB0450" w:rsidP="001460D1">
            <w:pPr>
              <w:jc w:val="center"/>
            </w:pPr>
          </w:p>
          <w:p w14:paraId="1F0DDD13" w14:textId="77777777" w:rsidR="00EB0450" w:rsidRDefault="00EB0450" w:rsidP="001460D1">
            <w:pPr>
              <w:jc w:val="center"/>
            </w:pPr>
          </w:p>
          <w:p w14:paraId="696D7F0F" w14:textId="31DA4ECD" w:rsidR="001460D1" w:rsidRDefault="00B06B64" w:rsidP="001460D1">
            <w:pPr>
              <w:jc w:val="center"/>
            </w:pPr>
            <w:r>
              <w:t>1</w:t>
            </w:r>
            <w:r w:rsidR="006D594C">
              <w:t>0</w:t>
            </w:r>
          </w:p>
          <w:p w14:paraId="0B09108C" w14:textId="75CC8B25" w:rsidR="0095599D" w:rsidRPr="0095599D" w:rsidRDefault="0095599D" w:rsidP="001460D1">
            <w:pPr>
              <w:jc w:val="center"/>
              <w:rPr>
                <w:sz w:val="22"/>
                <w:szCs w:val="22"/>
              </w:rPr>
            </w:pPr>
            <w:r w:rsidRPr="0095599D">
              <w:rPr>
                <w:sz w:val="22"/>
                <w:szCs w:val="22"/>
              </w:rPr>
              <w:t>Planning, Listed Building and Conservation Issues</w:t>
            </w:r>
          </w:p>
          <w:p w14:paraId="0E169CC3" w14:textId="7B00CFDC" w:rsidR="00B06B64" w:rsidRPr="0095599D" w:rsidRDefault="00B06B64" w:rsidP="0095599D">
            <w:pPr>
              <w:jc w:val="center"/>
              <w:rPr>
                <w:sz w:val="22"/>
                <w:szCs w:val="22"/>
              </w:rPr>
            </w:pPr>
          </w:p>
          <w:p w14:paraId="1488A0DC" w14:textId="77777777" w:rsidR="001460D1" w:rsidRPr="005C0BB9" w:rsidRDefault="001460D1" w:rsidP="001460D1">
            <w:pPr>
              <w:jc w:val="center"/>
              <w:rPr>
                <w:sz w:val="20"/>
              </w:rPr>
            </w:pPr>
          </w:p>
        </w:tc>
        <w:tc>
          <w:tcPr>
            <w:tcW w:w="4111" w:type="dxa"/>
            <w:tcBorders>
              <w:bottom w:val="single" w:sz="4" w:space="0" w:color="auto"/>
            </w:tcBorders>
          </w:tcPr>
          <w:p w14:paraId="19804BF2" w14:textId="05A2A45C" w:rsidR="00A33322" w:rsidRDefault="00E06D9B" w:rsidP="00DB2BD6">
            <w:pPr>
              <w:spacing w:after="200" w:line="276" w:lineRule="auto"/>
              <w:rPr>
                <w:sz w:val="22"/>
              </w:rPr>
            </w:pPr>
            <w:r w:rsidRPr="00A33322">
              <w:rPr>
                <w:b/>
                <w:sz w:val="22"/>
              </w:rPr>
              <w:lastRenderedPageBreak/>
              <w:t>2.</w:t>
            </w:r>
            <w:r>
              <w:rPr>
                <w:sz w:val="22"/>
              </w:rPr>
              <w:t xml:space="preserve"> Mini roundabout at crossroads </w:t>
            </w:r>
            <w:r w:rsidR="00A33322">
              <w:rPr>
                <w:sz w:val="22"/>
              </w:rPr>
              <w:t>at school causing confusion to some drivers.  Traffic counts are currently taking place on Pleasance. There are various concepts that can be adopted to aid traffic flow/management/congestion in and around the village.                                                                  Sustran is the main funder of this project.</w:t>
            </w:r>
          </w:p>
          <w:p w14:paraId="4B88056F" w14:textId="3DFDAFC1" w:rsidR="00A33322" w:rsidRDefault="00A33322" w:rsidP="00DB2BD6">
            <w:pPr>
              <w:spacing w:after="200" w:line="276" w:lineRule="auto"/>
              <w:rPr>
                <w:sz w:val="22"/>
              </w:rPr>
            </w:pPr>
            <w:r w:rsidRPr="00A33322">
              <w:rPr>
                <w:b/>
                <w:sz w:val="22"/>
              </w:rPr>
              <w:t>3.</w:t>
            </w:r>
            <w:r>
              <w:rPr>
                <w:sz w:val="22"/>
              </w:rPr>
              <w:t xml:space="preserve"> Factory site – 100 houses proposed, 25 of which will be affordable housing, and 2 </w:t>
            </w:r>
            <w:r>
              <w:rPr>
                <w:sz w:val="22"/>
              </w:rPr>
              <w:lastRenderedPageBreak/>
              <w:t>retail units with flats above</w:t>
            </w:r>
            <w:r w:rsidR="008D7B2D">
              <w:rPr>
                <w:sz w:val="22"/>
              </w:rPr>
              <w:t>.  Springfield properties to build off plan, sell then build more.  Larger houses to be built at top of site.  Company to show draft plan in Community Hall on Thursday 20 December.</w:t>
            </w:r>
          </w:p>
          <w:p w14:paraId="1B9725B1" w14:textId="77777777" w:rsidR="0076575C" w:rsidRDefault="008D7B2D" w:rsidP="006D594C">
            <w:pPr>
              <w:spacing w:after="200" w:line="276" w:lineRule="auto"/>
              <w:rPr>
                <w:sz w:val="22"/>
              </w:rPr>
            </w:pPr>
            <w:r w:rsidRPr="006D594C">
              <w:rPr>
                <w:b/>
                <w:sz w:val="22"/>
              </w:rPr>
              <w:t>4.</w:t>
            </w:r>
            <w:r>
              <w:rPr>
                <w:sz w:val="22"/>
              </w:rPr>
              <w:t xml:space="preserve"> Resident suggestion – smaller buses ‘feeding’ the X buses which go past New Inn roundabout. </w:t>
            </w:r>
          </w:p>
          <w:p w14:paraId="0295DA53" w14:textId="546AADB7" w:rsidR="00C733B2" w:rsidRDefault="00DB2BD6" w:rsidP="006D594C">
            <w:pPr>
              <w:spacing w:after="200" w:line="276" w:lineRule="auto"/>
              <w:rPr>
                <w:sz w:val="22"/>
              </w:rPr>
            </w:pPr>
            <w:r w:rsidRPr="006D594C">
              <w:rPr>
                <w:b/>
                <w:sz w:val="22"/>
              </w:rPr>
              <w:t>1</w:t>
            </w:r>
            <w:r w:rsidR="006D594C" w:rsidRPr="006D594C">
              <w:rPr>
                <w:b/>
                <w:sz w:val="22"/>
              </w:rPr>
              <w:t>.</w:t>
            </w:r>
            <w:r w:rsidR="006D594C">
              <w:rPr>
                <w:sz w:val="22"/>
              </w:rPr>
              <w:t xml:space="preserve"> West High Street, Bowrie Faulds – concerned resident that planning permission is not correct.  Parking – 2 spaces should have been retained.  </w:t>
            </w:r>
            <w:r w:rsidR="0076575C">
              <w:rPr>
                <w:sz w:val="22"/>
              </w:rPr>
              <w:t xml:space="preserve">        </w:t>
            </w:r>
            <w:r w:rsidR="006D594C">
              <w:rPr>
                <w:sz w:val="22"/>
              </w:rPr>
              <w:t>This is not a matter for CC but for Fife Council planning dept.  Also an issue of large planters on kerbside – CC have no legal rights to interfere.</w:t>
            </w:r>
            <w:r w:rsidR="00C733B2">
              <w:rPr>
                <w:sz w:val="22"/>
              </w:rPr>
              <w:t xml:space="preserve">  Is it a right of way past this house to Balmblae?</w:t>
            </w:r>
          </w:p>
          <w:p w14:paraId="588FDE5A" w14:textId="5D7AC36C" w:rsidR="00C733B2" w:rsidRPr="00DB2BD6" w:rsidRDefault="00C733B2" w:rsidP="006D594C">
            <w:pPr>
              <w:spacing w:after="200" w:line="276" w:lineRule="auto"/>
              <w:rPr>
                <w:sz w:val="22"/>
              </w:rPr>
            </w:pPr>
            <w:r w:rsidRPr="00F86CE3">
              <w:rPr>
                <w:b/>
                <w:sz w:val="22"/>
              </w:rPr>
              <w:t>2.</w:t>
            </w:r>
            <w:r>
              <w:rPr>
                <w:sz w:val="22"/>
              </w:rPr>
              <w:t xml:space="preserve"> Margaret Seal’s house, West Port, in conservation area – scaffolding causing congestion.  PB to investigate.</w:t>
            </w:r>
          </w:p>
        </w:tc>
        <w:tc>
          <w:tcPr>
            <w:tcW w:w="4252" w:type="dxa"/>
            <w:gridSpan w:val="2"/>
            <w:tcBorders>
              <w:bottom w:val="single" w:sz="4" w:space="0" w:color="auto"/>
            </w:tcBorders>
          </w:tcPr>
          <w:p w14:paraId="176127E5" w14:textId="5DEA331A" w:rsidR="00773D4C" w:rsidRPr="00C733B2" w:rsidRDefault="006D594C" w:rsidP="002B3C9B">
            <w:r w:rsidRPr="00C733B2">
              <w:lastRenderedPageBreak/>
              <w:t>Discussed and noted</w:t>
            </w:r>
          </w:p>
          <w:p w14:paraId="05443F55" w14:textId="77777777" w:rsidR="00773D4C" w:rsidRDefault="00773D4C" w:rsidP="0027589B">
            <w:pPr>
              <w:jc w:val="center"/>
              <w:rPr>
                <w:sz w:val="21"/>
              </w:rPr>
            </w:pPr>
          </w:p>
          <w:p w14:paraId="766AEB1C" w14:textId="77777777" w:rsidR="00EA0701" w:rsidRDefault="00EA0701" w:rsidP="003A7E76"/>
          <w:p w14:paraId="38F92713" w14:textId="77777777" w:rsidR="006D594C" w:rsidRDefault="006D594C" w:rsidP="003A7E76"/>
          <w:p w14:paraId="2012B90B" w14:textId="119557AC" w:rsidR="006D594C" w:rsidRDefault="006D594C" w:rsidP="003A7E76"/>
          <w:p w14:paraId="1D349732" w14:textId="77777777" w:rsidR="006D594C" w:rsidRDefault="006D594C" w:rsidP="003A7E76"/>
          <w:p w14:paraId="5C10BB0A" w14:textId="77777777" w:rsidR="006D594C" w:rsidRDefault="006D594C" w:rsidP="003A7E76"/>
          <w:p w14:paraId="3D85A489" w14:textId="77777777" w:rsidR="006D594C" w:rsidRDefault="006D594C" w:rsidP="003A7E76"/>
          <w:p w14:paraId="3FF9A458" w14:textId="77777777" w:rsidR="006D594C" w:rsidRDefault="006D594C" w:rsidP="003A7E76"/>
          <w:p w14:paraId="33553F2B" w14:textId="77777777" w:rsidR="006D594C" w:rsidRDefault="006D594C" w:rsidP="003A7E76"/>
          <w:p w14:paraId="0C9D3794" w14:textId="77777777" w:rsidR="006D594C" w:rsidRDefault="006D594C" w:rsidP="003A7E76"/>
          <w:p w14:paraId="2552D249" w14:textId="40C0F42B" w:rsidR="006D594C" w:rsidRDefault="00C733B2" w:rsidP="003A7E76">
            <w:r>
              <w:lastRenderedPageBreak/>
              <w:t>Discussed and no</w:t>
            </w:r>
            <w:r w:rsidR="006D594C">
              <w:t>ted</w:t>
            </w:r>
          </w:p>
          <w:p w14:paraId="0D2FA309" w14:textId="77777777" w:rsidR="006D594C" w:rsidRDefault="006D594C" w:rsidP="003A7E76"/>
          <w:p w14:paraId="25B8DFDB" w14:textId="77777777" w:rsidR="00C733B2" w:rsidRDefault="00C733B2" w:rsidP="003A7E76"/>
          <w:p w14:paraId="2866FE7A" w14:textId="77777777" w:rsidR="002B3C9B" w:rsidRDefault="002B3C9B" w:rsidP="003A7E76"/>
          <w:p w14:paraId="584AA4A5" w14:textId="77777777" w:rsidR="002B3C9B" w:rsidRDefault="002B3C9B" w:rsidP="003A7E76"/>
          <w:p w14:paraId="558892DF" w14:textId="77777777" w:rsidR="002B3C9B" w:rsidRDefault="002B3C9B" w:rsidP="003A7E76"/>
          <w:p w14:paraId="3F2A584A" w14:textId="73774CD3" w:rsidR="00C733B2" w:rsidRDefault="00C733B2" w:rsidP="003A7E76">
            <w:r>
              <w:t>Discussed and noted</w:t>
            </w:r>
          </w:p>
          <w:p w14:paraId="01590DEA" w14:textId="77777777" w:rsidR="00C733B2" w:rsidRDefault="00C733B2" w:rsidP="003A7E76"/>
          <w:p w14:paraId="0FDCD4D7" w14:textId="77777777" w:rsidR="00C733B2" w:rsidRDefault="00C733B2" w:rsidP="003A7E76"/>
          <w:p w14:paraId="29C08041" w14:textId="77777777" w:rsidR="002B3C9B" w:rsidRDefault="002B3C9B" w:rsidP="003A7E76"/>
          <w:p w14:paraId="4BAA63C7" w14:textId="08F13D12" w:rsidR="00C733B2" w:rsidRDefault="00C733B2" w:rsidP="003A7E76">
            <w:r>
              <w:t>Discussed and noted</w:t>
            </w:r>
          </w:p>
          <w:p w14:paraId="5E9A70CD" w14:textId="77777777" w:rsidR="00C733B2" w:rsidRDefault="00C733B2" w:rsidP="003A7E76"/>
          <w:p w14:paraId="4E14C287" w14:textId="77777777" w:rsidR="00C733B2" w:rsidRDefault="00C733B2" w:rsidP="003A7E76"/>
          <w:p w14:paraId="3DBA10E5" w14:textId="77777777" w:rsidR="00C733B2" w:rsidRDefault="00C733B2" w:rsidP="003A7E76"/>
          <w:p w14:paraId="41C6A494" w14:textId="77777777" w:rsidR="00C733B2" w:rsidRDefault="00C733B2" w:rsidP="003A7E76"/>
          <w:p w14:paraId="58CDF145" w14:textId="77777777" w:rsidR="002B3C9B" w:rsidRDefault="002B3C9B" w:rsidP="003A7E76"/>
          <w:p w14:paraId="79F06134" w14:textId="77777777" w:rsidR="002B3C9B" w:rsidRDefault="002B3C9B" w:rsidP="003A7E76"/>
          <w:p w14:paraId="1DB73FD8" w14:textId="77777777" w:rsidR="002B3C9B" w:rsidRDefault="002B3C9B" w:rsidP="003A7E76"/>
          <w:p w14:paraId="4E81AB28" w14:textId="77777777" w:rsidR="002B3C9B" w:rsidRDefault="002B3C9B" w:rsidP="003A7E76"/>
          <w:p w14:paraId="33818D1F" w14:textId="77777777" w:rsidR="002B3C9B" w:rsidRDefault="002B3C9B" w:rsidP="003A7E76"/>
          <w:p w14:paraId="63DEE905" w14:textId="77777777" w:rsidR="002B3C9B" w:rsidRDefault="002B3C9B" w:rsidP="003A7E76">
            <w:r>
              <w:t>Discussed and noted</w:t>
            </w:r>
            <w:r w:rsidR="00125DAA">
              <w:t>-</w:t>
            </w:r>
          </w:p>
          <w:p w14:paraId="263E49C4" w14:textId="3DCFB1A5" w:rsidR="00A803B4" w:rsidRDefault="00A803B4" w:rsidP="003A7E76"/>
        </w:tc>
      </w:tr>
      <w:tr w:rsidR="001460D1" w14:paraId="185CDA6D" w14:textId="77777777" w:rsidTr="00EB0450">
        <w:tc>
          <w:tcPr>
            <w:tcW w:w="10201" w:type="dxa"/>
            <w:gridSpan w:val="4"/>
            <w:tcBorders>
              <w:bottom w:val="single" w:sz="4" w:space="0" w:color="auto"/>
            </w:tcBorders>
            <w:shd w:val="clear" w:color="auto" w:fill="F2F2F2" w:themeFill="background1" w:themeFillShade="F2"/>
          </w:tcPr>
          <w:p w14:paraId="34FE3C52" w14:textId="77777777" w:rsidR="001460D1" w:rsidRDefault="001460D1" w:rsidP="007C5DB8"/>
        </w:tc>
      </w:tr>
      <w:tr w:rsidR="007C5DB8" w14:paraId="62C21288" w14:textId="77777777" w:rsidTr="00EB0450">
        <w:tc>
          <w:tcPr>
            <w:tcW w:w="1838" w:type="dxa"/>
            <w:tcBorders>
              <w:bottom w:val="single" w:sz="4" w:space="0" w:color="auto"/>
            </w:tcBorders>
          </w:tcPr>
          <w:p w14:paraId="3D3449C3" w14:textId="74DBC3F3" w:rsidR="007C5DB8" w:rsidRDefault="00B06B64" w:rsidP="007C5DB8">
            <w:pPr>
              <w:jc w:val="center"/>
            </w:pPr>
            <w:r>
              <w:t>1</w:t>
            </w:r>
            <w:r w:rsidR="008A770C">
              <w:t>1</w:t>
            </w:r>
          </w:p>
          <w:p w14:paraId="19FE803B" w14:textId="77777777" w:rsidR="007C5DB8" w:rsidRPr="00414077" w:rsidRDefault="00752679" w:rsidP="007C5DB8">
            <w:pPr>
              <w:jc w:val="center"/>
              <w:rPr>
                <w:sz w:val="20"/>
              </w:rPr>
            </w:pPr>
            <w:r w:rsidRPr="00CA4386">
              <w:rPr>
                <w:sz w:val="22"/>
              </w:rPr>
              <w:t>A.O.C.B</w:t>
            </w:r>
            <w:r>
              <w:rPr>
                <w:sz w:val="22"/>
              </w:rPr>
              <w:t>.</w:t>
            </w:r>
          </w:p>
        </w:tc>
        <w:tc>
          <w:tcPr>
            <w:tcW w:w="4111" w:type="dxa"/>
            <w:tcBorders>
              <w:bottom w:val="single" w:sz="4" w:space="0" w:color="auto"/>
            </w:tcBorders>
          </w:tcPr>
          <w:p w14:paraId="538A085C" w14:textId="03705E5B" w:rsidR="009F0A86" w:rsidRDefault="008A770C" w:rsidP="008926B3">
            <w:r>
              <w:t>The estate is part of the National Cycle Route and there are pot holes appearing.  Note – if a cycle route goes through private land it is the land owners responsibility</w:t>
            </w:r>
            <w:r w:rsidR="00EC44F7">
              <w:t xml:space="preserve"> to maintain.</w:t>
            </w:r>
          </w:p>
        </w:tc>
        <w:tc>
          <w:tcPr>
            <w:tcW w:w="4252" w:type="dxa"/>
            <w:gridSpan w:val="2"/>
            <w:tcBorders>
              <w:bottom w:val="single" w:sz="4" w:space="0" w:color="auto"/>
            </w:tcBorders>
          </w:tcPr>
          <w:p w14:paraId="716FA2B6" w14:textId="015A658D" w:rsidR="007C5DB8" w:rsidRDefault="008926B3" w:rsidP="007C5DB8">
            <w:r>
              <w:t>No action.</w:t>
            </w:r>
          </w:p>
        </w:tc>
      </w:tr>
    </w:tbl>
    <w:p w14:paraId="798905C5" w14:textId="4D63D6BA" w:rsidR="008A770C" w:rsidRDefault="00EB0450" w:rsidP="0013485C">
      <w:pPr>
        <w:jc w:val="center"/>
        <w:rPr>
          <w:b/>
          <w:u w:val="single"/>
        </w:rPr>
      </w:pPr>
      <w:r>
        <w:rPr>
          <w:b/>
          <w:noProof/>
          <w:u w:val="single"/>
        </w:rPr>
        <mc:AlternateContent>
          <mc:Choice Requires="wps">
            <w:drawing>
              <wp:anchor distT="0" distB="0" distL="114300" distR="114300" simplePos="0" relativeHeight="251659264" behindDoc="0" locked="0" layoutInCell="1" allowOverlap="1" wp14:anchorId="0A318EF1" wp14:editId="40A4ADD6">
                <wp:simplePos x="0" y="0"/>
                <wp:positionH relativeFrom="column">
                  <wp:posOffset>0</wp:posOffset>
                </wp:positionH>
                <wp:positionV relativeFrom="paragraph">
                  <wp:posOffset>-3938905</wp:posOffset>
                </wp:positionV>
                <wp:extent cx="6477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477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0E3C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310.15pt" to="510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Vr2gEAABAEAAAOAAAAZHJzL2Uyb0RvYy54bWysU8FuGyEQvVfqPyDu9a6tJmlXXufgKL1U&#10;rdWkvRN28CIBg4B613/fgbXXUVtVStQLYmDeY96bYX07WsMOEKJG1/LlouYMnMROu33Lvz/ev/vA&#10;WUzCdcKgg5YfIfLbzds368E3sMIeTQeBEYmLzeBb3qfkm6qKsgcr4gI9OLpUGKxIFIZ91QUxELs1&#10;1aqur6sBQ+cDSoiRTu+mS74p/EqBTF+VipCYaTnVlsoayvqU12qzFs0+CN9reSpDvKIKK7SjR2eq&#10;O5EE+xn0H1RWy4ARVVpItBUqpSUUDaRmWf+m5qEXHooWMif62ab4/2jll8MuMN1R7zhzwlKLHlIQ&#10;et8ntkXnyEAMbJl9GnxsKH3rduEURb8LWfSogmXKaP8j0+QTEsbG4vJxdhnGxCQdXr+/ualraoak&#10;u49Xq6tMXk0sGetDTJ8ALcublhvtsgeiEYfPMU2p55R8bFxeIxrd3WtjSpCnB7YmsIOgvqex1E9P&#10;PMuiKCOrrGrSUXbpaGBi/QaKfKF6J0VlIi+cQkpw6cxrHGVnmKIKZmBdyv4n8JSfoVCm9SXgGVFe&#10;RpdmsNUOw99ev1ihpvyzA5PubMETdsfS4WINjV1pzumL5Ll+Hhf45SNvfgEAAP//AwBQSwMEFAAG&#10;AAgAAAAhAPUJ9XPgAAAACwEAAA8AAABkcnMvZG93bnJldi54bWxMj8FOwzAQRO9I/IO1SNxaO0Wq&#10;ohCnQkgckKpSWg5wc+1tkhLbwd604e9xTvS4O6OZN+VqtB07Y4itdxKyuQCGTnvTulrCx/5llgOL&#10;pJxRnXco4RcjrKrbm1IVxl/cO553VLMU4mKhJDREfcF51A1aFee+R5e0ow9WUTpDzU1QlxRuO74Q&#10;Ysmtal1qaFSPzw3q791gJXxmrz9b3Z+2+ze9/gpr2myQBinv78anR2CEI/2bYcJP6FAlpoMfnIms&#10;k5CGkITZciEegE26SH3ADtMvy3PgVcmvN1R/AAAA//8DAFBLAQItABQABgAIAAAAIQC2gziS/gAA&#10;AOEBAAATAAAAAAAAAAAAAAAAAAAAAABbQ29udGVudF9UeXBlc10ueG1sUEsBAi0AFAAGAAgAAAAh&#10;ADj9If/WAAAAlAEAAAsAAAAAAAAAAAAAAAAALwEAAF9yZWxzLy5yZWxzUEsBAi0AFAAGAAgAAAAh&#10;AE70NWvaAQAAEAQAAA4AAAAAAAAAAAAAAAAALgIAAGRycy9lMm9Eb2MueG1sUEsBAi0AFAAGAAgA&#10;AAAhAPUJ9XPgAAAACwEAAA8AAAAAAAAAAAAAAAAANAQAAGRycy9kb3ducmV2LnhtbFBLBQYAAAAA&#10;BAAEAPMAAABBBQAAAAA=&#10;" strokecolor="black [3213]" strokeweight=".5pt">
                <v:stroke joinstyle="miter"/>
              </v:line>
            </w:pict>
          </mc:Fallback>
        </mc:AlternateContent>
      </w:r>
    </w:p>
    <w:p w14:paraId="4BC1E0F7" w14:textId="741F8D9F" w:rsidR="008D57BB" w:rsidRDefault="003C3337" w:rsidP="0013485C">
      <w:pPr>
        <w:jc w:val="center"/>
        <w:rPr>
          <w:b/>
          <w:u w:val="single"/>
        </w:rPr>
      </w:pPr>
      <w:r>
        <w:rPr>
          <w:b/>
          <w:u w:val="single"/>
        </w:rPr>
        <w:t xml:space="preserve">Next Meeting: </w:t>
      </w:r>
      <w:r w:rsidR="0013485C" w:rsidRPr="003C3337">
        <w:rPr>
          <w:b/>
          <w:u w:val="single"/>
        </w:rPr>
        <w:t xml:space="preserve">7pm </w:t>
      </w:r>
      <w:r w:rsidR="007F46D6" w:rsidRPr="003C3337">
        <w:rPr>
          <w:b/>
          <w:u w:val="single"/>
        </w:rPr>
        <w:t>Tuesday</w:t>
      </w:r>
      <w:r w:rsidR="00EE3294">
        <w:rPr>
          <w:b/>
          <w:u w:val="single"/>
        </w:rPr>
        <w:t xml:space="preserve"> </w:t>
      </w:r>
      <w:bookmarkStart w:id="0" w:name="_GoBack"/>
      <w:bookmarkEnd w:id="0"/>
      <w:r w:rsidR="00EE3294">
        <w:rPr>
          <w:b/>
          <w:u w:val="single"/>
        </w:rPr>
        <w:t>8th January</w:t>
      </w:r>
      <w:r w:rsidR="00AA0D0D">
        <w:rPr>
          <w:b/>
          <w:u w:val="single"/>
        </w:rPr>
        <w:t xml:space="preserve"> </w:t>
      </w:r>
      <w:r w:rsidR="007F46D6" w:rsidRPr="003C3337">
        <w:rPr>
          <w:b/>
          <w:u w:val="single"/>
        </w:rPr>
        <w:t>201</w:t>
      </w:r>
      <w:r w:rsidR="00EE3294">
        <w:rPr>
          <w:b/>
          <w:u w:val="single"/>
        </w:rPr>
        <w:t>9</w:t>
      </w:r>
      <w:r>
        <w:rPr>
          <w:b/>
          <w:u w:val="single"/>
        </w:rPr>
        <w:t xml:space="preserve"> </w:t>
      </w:r>
    </w:p>
    <w:p w14:paraId="20E338FF" w14:textId="18AF3DE5" w:rsidR="005E7787" w:rsidRDefault="008D57BB" w:rsidP="008A770C">
      <w:pPr>
        <w:jc w:val="center"/>
      </w:pPr>
      <w:r>
        <w:rPr>
          <w:b/>
          <w:u w:val="single"/>
        </w:rPr>
        <w:t xml:space="preserve">Venue: </w:t>
      </w:r>
      <w:r w:rsidR="008926B3">
        <w:rPr>
          <w:b/>
          <w:u w:val="single"/>
        </w:rPr>
        <w:t xml:space="preserve">Stuart Room, </w:t>
      </w:r>
      <w:r w:rsidR="003371FA">
        <w:rPr>
          <w:b/>
          <w:u w:val="single"/>
        </w:rPr>
        <w:t>Falkland Community Hall</w:t>
      </w:r>
    </w:p>
    <w:sectPr w:rsidR="005E7787" w:rsidSect="00125DAA">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7A687" w14:textId="77777777" w:rsidR="00090A90" w:rsidRDefault="00090A90" w:rsidP="00D32DBA">
      <w:r>
        <w:separator/>
      </w:r>
    </w:p>
  </w:endnote>
  <w:endnote w:type="continuationSeparator" w:id="0">
    <w:p w14:paraId="20A62AAE" w14:textId="77777777" w:rsidR="00090A90" w:rsidRDefault="00090A90"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9958" w14:textId="77777777" w:rsidR="002D5A9B" w:rsidRPr="002D5A9B" w:rsidRDefault="002D5A9B" w:rsidP="000333EC">
    <w:pPr>
      <w:pStyle w:val="Footer"/>
      <w:jc w:val="center"/>
      <w:rPr>
        <w:rFonts w:cstheme="minorHAnsi"/>
        <w:sz w:val="20"/>
      </w:rPr>
    </w:pPr>
    <w:r w:rsidRPr="002D5A9B">
      <w:rPr>
        <w:rFonts w:cstheme="minorHAnsi"/>
        <w:sz w:val="20"/>
        <w:lang w:val="en-US"/>
      </w:rPr>
      <w:t xml:space="preserve">Page </w:t>
    </w:r>
    <w:r w:rsidRPr="002D5A9B">
      <w:rPr>
        <w:rFonts w:cstheme="minorHAnsi"/>
        <w:sz w:val="20"/>
        <w:lang w:val="en-US"/>
      </w:rPr>
      <w:fldChar w:fldCharType="begin"/>
    </w:r>
    <w:r w:rsidRPr="002D5A9B">
      <w:rPr>
        <w:rFonts w:cstheme="minorHAnsi"/>
        <w:sz w:val="20"/>
        <w:lang w:val="en-US"/>
      </w:rPr>
      <w:instrText xml:space="preserve"> PAGE </w:instrText>
    </w:r>
    <w:r w:rsidRPr="002D5A9B">
      <w:rPr>
        <w:rFonts w:cstheme="minorHAnsi"/>
        <w:sz w:val="20"/>
        <w:lang w:val="en-US"/>
      </w:rPr>
      <w:fldChar w:fldCharType="separate"/>
    </w:r>
    <w:r w:rsidRPr="002D5A9B">
      <w:rPr>
        <w:rFonts w:cstheme="minorHAnsi"/>
        <w:noProof/>
        <w:sz w:val="20"/>
        <w:lang w:val="en-US"/>
      </w:rPr>
      <w:t>1</w:t>
    </w:r>
    <w:r w:rsidRPr="002D5A9B">
      <w:rPr>
        <w:rFonts w:cstheme="minorHAnsi"/>
        <w:sz w:val="20"/>
        <w:lang w:val="en-US"/>
      </w:rPr>
      <w:fldChar w:fldCharType="end"/>
    </w:r>
    <w:r w:rsidRPr="002D5A9B">
      <w:rPr>
        <w:rFonts w:cstheme="minorHAnsi"/>
        <w:sz w:val="20"/>
        <w:lang w:val="en-US"/>
      </w:rPr>
      <w:t xml:space="preserve"> of </w:t>
    </w:r>
    <w:r w:rsidRPr="002D5A9B">
      <w:rPr>
        <w:rFonts w:cstheme="minorHAnsi"/>
        <w:sz w:val="20"/>
        <w:lang w:val="en-US"/>
      </w:rPr>
      <w:fldChar w:fldCharType="begin"/>
    </w:r>
    <w:r w:rsidRPr="002D5A9B">
      <w:rPr>
        <w:rFonts w:cstheme="minorHAnsi"/>
        <w:sz w:val="20"/>
        <w:lang w:val="en-US"/>
      </w:rPr>
      <w:instrText xml:space="preserve"> NUMPAGES </w:instrText>
    </w:r>
    <w:r w:rsidRPr="002D5A9B">
      <w:rPr>
        <w:rFonts w:cstheme="minorHAnsi"/>
        <w:sz w:val="20"/>
        <w:lang w:val="en-US"/>
      </w:rPr>
      <w:fldChar w:fldCharType="separate"/>
    </w:r>
    <w:r w:rsidRPr="002D5A9B">
      <w:rPr>
        <w:rFonts w:cstheme="minorHAnsi"/>
        <w:noProof/>
        <w:sz w:val="20"/>
        <w:lang w:val="en-US"/>
      </w:rPr>
      <w:t>1</w:t>
    </w:r>
    <w:r w:rsidRPr="002D5A9B">
      <w:rPr>
        <w:rFonts w:cstheme="minorHAnsi"/>
        <w:sz w:val="20"/>
        <w:lang w:val="en-US"/>
      </w:rPr>
      <w:fldChar w:fldCharType="end"/>
    </w:r>
  </w:p>
  <w:p w14:paraId="4922BE0D" w14:textId="77777777" w:rsidR="00D32DBA" w:rsidRDefault="00D32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40ACD" w14:textId="77777777" w:rsidR="00090A90" w:rsidRDefault="00090A90" w:rsidP="00D32DBA">
      <w:r>
        <w:separator/>
      </w:r>
    </w:p>
  </w:footnote>
  <w:footnote w:type="continuationSeparator" w:id="0">
    <w:p w14:paraId="0F50DC4B" w14:textId="77777777" w:rsidR="00090A90" w:rsidRDefault="00090A90"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FAA8" w14:textId="77777777" w:rsidR="002C293B" w:rsidRDefault="002C293B" w:rsidP="002C293B">
    <w:pPr>
      <w:pStyle w:val="Header"/>
      <w:jc w:val="center"/>
      <w:rPr>
        <w:rFonts w:ascii="Monotype Corsiva" w:hAnsi="Monotype Corsiva"/>
        <w:b/>
      </w:rPr>
    </w:pPr>
    <w:r>
      <w:rPr>
        <w:noProof/>
      </w:rPr>
      <w:drawing>
        <wp:inline distT="0" distB="0" distL="0" distR="0" wp14:anchorId="0C7F060D" wp14:editId="0017D374">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6313E349" w14:textId="77777777" w:rsidR="002C293B" w:rsidRDefault="002C293B"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0D0342B6" w14:textId="77777777" w:rsidR="002C293B" w:rsidRPr="00507CDE" w:rsidRDefault="002C293B" w:rsidP="002C293B">
    <w:pPr>
      <w:jc w:val="center"/>
      <w:rPr>
        <w:b/>
        <w:sz w:val="6"/>
      </w:rPr>
    </w:pPr>
  </w:p>
  <w:p w14:paraId="5122F5C4" w14:textId="3CEB698D" w:rsidR="002C293B" w:rsidRPr="00BB3CB7" w:rsidRDefault="002C293B" w:rsidP="002C293B">
    <w:pPr>
      <w:jc w:val="center"/>
      <w:rPr>
        <w:b/>
      </w:rPr>
    </w:pPr>
    <w:r w:rsidRPr="00BB3CB7">
      <w:rPr>
        <w:b/>
      </w:rPr>
      <w:t xml:space="preserve">Minutes of Meeting </w:t>
    </w:r>
    <w:r>
      <w:rPr>
        <w:b/>
      </w:rPr>
      <w:t>1</w:t>
    </w:r>
    <w:r w:rsidR="006B2499">
      <w:rPr>
        <w:b/>
      </w:rPr>
      <w:t>1</w:t>
    </w:r>
    <w:r>
      <w:rPr>
        <w:b/>
      </w:rPr>
      <w:t xml:space="preserve">th </w:t>
    </w:r>
    <w:r w:rsidR="006B2499">
      <w:rPr>
        <w:b/>
      </w:rPr>
      <w:t>Dec</w:t>
    </w:r>
    <w:r>
      <w:rPr>
        <w:b/>
      </w:rPr>
      <w:t>ember</w:t>
    </w:r>
    <w:r w:rsidRPr="00BB3CB7">
      <w:rPr>
        <w:b/>
      </w:rPr>
      <w:t xml:space="preserve"> 2018</w:t>
    </w:r>
  </w:p>
  <w:p w14:paraId="453B3C24" w14:textId="77777777" w:rsidR="002C293B" w:rsidRPr="00BB3CB7" w:rsidRDefault="002C293B" w:rsidP="002C293B">
    <w:pPr>
      <w:jc w:val="center"/>
      <w:rPr>
        <w:b/>
      </w:rPr>
    </w:pPr>
    <w:r w:rsidRPr="00BB3CB7">
      <w:rPr>
        <w:b/>
      </w:rPr>
      <w:t xml:space="preserve">held at 7pm, </w:t>
    </w:r>
    <w:r>
      <w:rPr>
        <w:b/>
      </w:rPr>
      <w:t>Falkland Community Hall</w:t>
    </w:r>
  </w:p>
  <w:p w14:paraId="0BC3E7DD" w14:textId="23FE06B1" w:rsidR="001D21AA" w:rsidRPr="001861C8" w:rsidRDefault="001D21AA" w:rsidP="00793FF7">
    <w:pPr>
      <w:pStyle w:val="Header"/>
      <w:jc w:val="center"/>
      <w:rPr>
        <w:sz w:val="10"/>
      </w:rPr>
    </w:pPr>
  </w:p>
  <w:p w14:paraId="7A24B16E" w14:textId="77777777" w:rsidR="00B36689" w:rsidRPr="00BB3CB7" w:rsidRDefault="00B36689" w:rsidP="00B36689">
    <w:pPr>
      <w:jc w:val="center"/>
      <w:rPr>
        <w:b/>
      </w:rPr>
    </w:pPr>
  </w:p>
  <w:p w14:paraId="75A2D0B0" w14:textId="77777777" w:rsidR="00023EE3" w:rsidRPr="006E44AD" w:rsidRDefault="00023EE3" w:rsidP="00793FF7">
    <w:pPr>
      <w:pStyle w:val="Header"/>
      <w:jc w:val="center"/>
      <w:rPr>
        <w:sz w:val="10"/>
      </w:rPr>
    </w:pPr>
  </w:p>
  <w:p w14:paraId="022CF41D" w14:textId="77777777" w:rsidR="006E44AD" w:rsidRPr="006E44AD" w:rsidRDefault="006E44AD"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0CDC"/>
    <w:multiLevelType w:val="hybridMultilevel"/>
    <w:tmpl w:val="44EA5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7799B"/>
    <w:multiLevelType w:val="multilevel"/>
    <w:tmpl w:val="72E67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C7E86"/>
    <w:multiLevelType w:val="multilevel"/>
    <w:tmpl w:val="22C2DDE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22CC0"/>
    <w:multiLevelType w:val="hybridMultilevel"/>
    <w:tmpl w:val="0EC02480"/>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D700E"/>
    <w:multiLevelType w:val="multilevel"/>
    <w:tmpl w:val="3574025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D912B2A"/>
    <w:multiLevelType w:val="hybridMultilevel"/>
    <w:tmpl w:val="37484C60"/>
    <w:lvl w:ilvl="0" w:tplc="84BEEA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D35C5"/>
    <w:multiLevelType w:val="hybridMultilevel"/>
    <w:tmpl w:val="EC1C7DF8"/>
    <w:lvl w:ilvl="0" w:tplc="8F9CDD42">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297198"/>
    <w:multiLevelType w:val="hybridMultilevel"/>
    <w:tmpl w:val="880EF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193780"/>
    <w:multiLevelType w:val="hybridMultilevel"/>
    <w:tmpl w:val="22384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D5F5A"/>
    <w:multiLevelType w:val="multilevel"/>
    <w:tmpl w:val="346C826A"/>
    <w:lvl w:ilvl="0">
      <w:start w:val="1"/>
      <w:numFmt w:val="decimal"/>
      <w:lvlText w:val="%1."/>
      <w:lvlJc w:val="left"/>
      <w:pPr>
        <w:ind w:left="360" w:hanging="360"/>
      </w:p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411642"/>
    <w:multiLevelType w:val="hybridMultilevel"/>
    <w:tmpl w:val="DE4492FA"/>
    <w:lvl w:ilvl="0" w:tplc="85544E86">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F14EF9"/>
    <w:multiLevelType w:val="hybridMultilevel"/>
    <w:tmpl w:val="DC3C7D8E"/>
    <w:lvl w:ilvl="0" w:tplc="33AE28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D1431"/>
    <w:multiLevelType w:val="hybridMultilevel"/>
    <w:tmpl w:val="F8E866C4"/>
    <w:lvl w:ilvl="0" w:tplc="7A7423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C040B"/>
    <w:multiLevelType w:val="hybridMultilevel"/>
    <w:tmpl w:val="46E2A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A665D"/>
    <w:multiLevelType w:val="hybridMultilevel"/>
    <w:tmpl w:val="A2A2B546"/>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155E2"/>
    <w:multiLevelType w:val="multilevel"/>
    <w:tmpl w:val="B3F2CEEC"/>
    <w:lvl w:ilvl="0">
      <w:start w:val="6"/>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2A1BB1"/>
    <w:multiLevelType w:val="multilevel"/>
    <w:tmpl w:val="0958F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CE1AC3"/>
    <w:multiLevelType w:val="hybridMultilevel"/>
    <w:tmpl w:val="8A6A7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57BBB"/>
    <w:multiLevelType w:val="hybridMultilevel"/>
    <w:tmpl w:val="7E74CC0C"/>
    <w:lvl w:ilvl="0" w:tplc="0C243F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4333F7"/>
    <w:multiLevelType w:val="multilevel"/>
    <w:tmpl w:val="59CEBC90"/>
    <w:lvl w:ilvl="0">
      <w:start w:val="4"/>
      <w:numFmt w:val="upperRoman"/>
      <w:lvlText w:val="%1."/>
      <w:lvlJc w:val="right"/>
      <w:pPr>
        <w:ind w:left="1080" w:hanging="360"/>
      </w:pPr>
      <w:rPr>
        <w:rFonts w:hint="default"/>
      </w:rPr>
    </w:lvl>
    <w:lvl w:ilvl="1">
      <w:start w:val="1"/>
      <w:numFmt w:val="upperRoman"/>
      <w:lvlText w:val="%2."/>
      <w:lvlJc w:val="right"/>
      <w:pPr>
        <w:ind w:left="1440" w:hanging="360"/>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37586335"/>
    <w:multiLevelType w:val="hybridMultilevel"/>
    <w:tmpl w:val="6EB0D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33195"/>
    <w:multiLevelType w:val="hybridMultilevel"/>
    <w:tmpl w:val="414C7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945B8E"/>
    <w:multiLevelType w:val="hybridMultilevel"/>
    <w:tmpl w:val="C3448840"/>
    <w:lvl w:ilvl="0" w:tplc="6030A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B52DB3"/>
    <w:multiLevelType w:val="multilevel"/>
    <w:tmpl w:val="011CC92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3A5A37"/>
    <w:multiLevelType w:val="multilevel"/>
    <w:tmpl w:val="02200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9883C23"/>
    <w:multiLevelType w:val="multilevel"/>
    <w:tmpl w:val="6596C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A90D5D"/>
    <w:multiLevelType w:val="hybridMultilevel"/>
    <w:tmpl w:val="2AC64D0A"/>
    <w:lvl w:ilvl="0" w:tplc="ED30DD3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BA744B"/>
    <w:multiLevelType w:val="hybridMultilevel"/>
    <w:tmpl w:val="4C12D75C"/>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8" w15:restartNumberingAfterBreak="0">
    <w:nsid w:val="4FE41FD7"/>
    <w:multiLevelType w:val="hybridMultilevel"/>
    <w:tmpl w:val="6B24DC7A"/>
    <w:lvl w:ilvl="0" w:tplc="16C00E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AB716D"/>
    <w:multiLevelType w:val="hybridMultilevel"/>
    <w:tmpl w:val="C38C749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152FA"/>
    <w:multiLevelType w:val="multilevel"/>
    <w:tmpl w:val="7F6CE7E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923D5C"/>
    <w:multiLevelType w:val="hybridMultilevel"/>
    <w:tmpl w:val="CD8E5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99335C"/>
    <w:multiLevelType w:val="hybridMultilevel"/>
    <w:tmpl w:val="34027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E926A1"/>
    <w:multiLevelType w:val="hybridMultilevel"/>
    <w:tmpl w:val="9DBEF0C8"/>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9D3488"/>
    <w:multiLevelType w:val="multilevel"/>
    <w:tmpl w:val="145207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141AFF"/>
    <w:multiLevelType w:val="hybridMultilevel"/>
    <w:tmpl w:val="2E1097F6"/>
    <w:lvl w:ilvl="0" w:tplc="F03844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67507F"/>
    <w:multiLevelType w:val="hybridMultilevel"/>
    <w:tmpl w:val="03AC31F8"/>
    <w:lvl w:ilvl="0" w:tplc="8612E1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DA3F1F"/>
    <w:multiLevelType w:val="hybridMultilevel"/>
    <w:tmpl w:val="4E605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DF5B88"/>
    <w:multiLevelType w:val="hybridMultilevel"/>
    <w:tmpl w:val="8F3C9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E54A99"/>
    <w:multiLevelType w:val="hybridMultilevel"/>
    <w:tmpl w:val="F18066DE"/>
    <w:lvl w:ilvl="0" w:tplc="5E0676CC">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760016B"/>
    <w:multiLevelType w:val="hybridMultilevel"/>
    <w:tmpl w:val="22B4C84E"/>
    <w:lvl w:ilvl="0" w:tplc="32622CF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C26E65"/>
    <w:multiLevelType w:val="multilevel"/>
    <w:tmpl w:val="E1FE89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D72614"/>
    <w:multiLevelType w:val="multilevel"/>
    <w:tmpl w:val="8CBA2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B821DE"/>
    <w:multiLevelType w:val="multilevel"/>
    <w:tmpl w:val="9FE0DD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9"/>
  </w:num>
  <w:num w:numId="3">
    <w:abstractNumId w:val="18"/>
  </w:num>
  <w:num w:numId="4">
    <w:abstractNumId w:val="19"/>
  </w:num>
  <w:num w:numId="5">
    <w:abstractNumId w:val="3"/>
  </w:num>
  <w:num w:numId="6">
    <w:abstractNumId w:val="12"/>
  </w:num>
  <w:num w:numId="7">
    <w:abstractNumId w:val="43"/>
  </w:num>
  <w:num w:numId="8">
    <w:abstractNumId w:val="1"/>
  </w:num>
  <w:num w:numId="9">
    <w:abstractNumId w:val="16"/>
  </w:num>
  <w:num w:numId="10">
    <w:abstractNumId w:val="27"/>
  </w:num>
  <w:num w:numId="11">
    <w:abstractNumId w:val="33"/>
  </w:num>
  <w:num w:numId="12">
    <w:abstractNumId w:val="29"/>
  </w:num>
  <w:num w:numId="13">
    <w:abstractNumId w:val="25"/>
  </w:num>
  <w:num w:numId="14">
    <w:abstractNumId w:val="15"/>
  </w:num>
  <w:num w:numId="15">
    <w:abstractNumId w:val="2"/>
  </w:num>
  <w:num w:numId="16">
    <w:abstractNumId w:val="30"/>
  </w:num>
  <w:num w:numId="17">
    <w:abstractNumId w:val="23"/>
  </w:num>
  <w:num w:numId="18">
    <w:abstractNumId w:val="44"/>
  </w:num>
  <w:num w:numId="19">
    <w:abstractNumId w:val="24"/>
  </w:num>
  <w:num w:numId="20">
    <w:abstractNumId w:val="4"/>
  </w:num>
  <w:num w:numId="21">
    <w:abstractNumId w:val="37"/>
  </w:num>
  <w:num w:numId="22">
    <w:abstractNumId w:val="13"/>
  </w:num>
  <w:num w:numId="23">
    <w:abstractNumId w:val="7"/>
  </w:num>
  <w:num w:numId="24">
    <w:abstractNumId w:val="26"/>
  </w:num>
  <w:num w:numId="25">
    <w:abstractNumId w:val="8"/>
  </w:num>
  <w:num w:numId="26">
    <w:abstractNumId w:val="42"/>
  </w:num>
  <w:num w:numId="27">
    <w:abstractNumId w:val="34"/>
  </w:num>
  <w:num w:numId="28">
    <w:abstractNumId w:val="5"/>
  </w:num>
  <w:num w:numId="29">
    <w:abstractNumId w:val="35"/>
  </w:num>
  <w:num w:numId="30">
    <w:abstractNumId w:val="28"/>
  </w:num>
  <w:num w:numId="31">
    <w:abstractNumId w:val="22"/>
  </w:num>
  <w:num w:numId="32">
    <w:abstractNumId w:val="41"/>
  </w:num>
  <w:num w:numId="33">
    <w:abstractNumId w:val="11"/>
  </w:num>
  <w:num w:numId="34">
    <w:abstractNumId w:val="36"/>
  </w:num>
  <w:num w:numId="35">
    <w:abstractNumId w:val="39"/>
  </w:num>
  <w:num w:numId="36">
    <w:abstractNumId w:val="10"/>
  </w:num>
  <w:num w:numId="37">
    <w:abstractNumId w:val="6"/>
  </w:num>
  <w:num w:numId="38">
    <w:abstractNumId w:val="31"/>
  </w:num>
  <w:num w:numId="39">
    <w:abstractNumId w:val="17"/>
  </w:num>
  <w:num w:numId="40">
    <w:abstractNumId w:val="0"/>
  </w:num>
  <w:num w:numId="41">
    <w:abstractNumId w:val="40"/>
  </w:num>
  <w:num w:numId="42">
    <w:abstractNumId w:val="32"/>
  </w:num>
  <w:num w:numId="43">
    <w:abstractNumId w:val="20"/>
  </w:num>
  <w:num w:numId="44">
    <w:abstractNumId w:val="21"/>
  </w:num>
  <w:num w:numId="4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4992"/>
    <w:rsid w:val="00004D17"/>
    <w:rsid w:val="000119BE"/>
    <w:rsid w:val="00011BC0"/>
    <w:rsid w:val="0001226E"/>
    <w:rsid w:val="000178BF"/>
    <w:rsid w:val="000214AD"/>
    <w:rsid w:val="00021619"/>
    <w:rsid w:val="00022B42"/>
    <w:rsid w:val="00023D08"/>
    <w:rsid w:val="00023EE3"/>
    <w:rsid w:val="00031751"/>
    <w:rsid w:val="0003282C"/>
    <w:rsid w:val="000333EC"/>
    <w:rsid w:val="00034103"/>
    <w:rsid w:val="000347F3"/>
    <w:rsid w:val="00035E2E"/>
    <w:rsid w:val="00037D35"/>
    <w:rsid w:val="00043B56"/>
    <w:rsid w:val="00044356"/>
    <w:rsid w:val="00050E35"/>
    <w:rsid w:val="00051420"/>
    <w:rsid w:val="0005574C"/>
    <w:rsid w:val="00060452"/>
    <w:rsid w:val="00060584"/>
    <w:rsid w:val="000639C5"/>
    <w:rsid w:val="00063B6E"/>
    <w:rsid w:val="0006715C"/>
    <w:rsid w:val="00081354"/>
    <w:rsid w:val="00082891"/>
    <w:rsid w:val="0008421D"/>
    <w:rsid w:val="000862BD"/>
    <w:rsid w:val="00090629"/>
    <w:rsid w:val="00090A90"/>
    <w:rsid w:val="000926C0"/>
    <w:rsid w:val="000A0C1A"/>
    <w:rsid w:val="000B1BA5"/>
    <w:rsid w:val="000B2AC3"/>
    <w:rsid w:val="000B5DCA"/>
    <w:rsid w:val="000B68A4"/>
    <w:rsid w:val="000B68FF"/>
    <w:rsid w:val="000C653E"/>
    <w:rsid w:val="000C7573"/>
    <w:rsid w:val="000D206E"/>
    <w:rsid w:val="000D4D82"/>
    <w:rsid w:val="000E5E8F"/>
    <w:rsid w:val="000E6BFA"/>
    <w:rsid w:val="000E72F0"/>
    <w:rsid w:val="000F03BE"/>
    <w:rsid w:val="000F459B"/>
    <w:rsid w:val="000F484E"/>
    <w:rsid w:val="000F7E08"/>
    <w:rsid w:val="00101DA4"/>
    <w:rsid w:val="001037C5"/>
    <w:rsid w:val="0010381E"/>
    <w:rsid w:val="00105B0E"/>
    <w:rsid w:val="00107137"/>
    <w:rsid w:val="00107682"/>
    <w:rsid w:val="00115E60"/>
    <w:rsid w:val="0011672B"/>
    <w:rsid w:val="00124B72"/>
    <w:rsid w:val="00124E3D"/>
    <w:rsid w:val="0012589D"/>
    <w:rsid w:val="00125DAA"/>
    <w:rsid w:val="00126D98"/>
    <w:rsid w:val="00127721"/>
    <w:rsid w:val="001334FC"/>
    <w:rsid w:val="0013485C"/>
    <w:rsid w:val="001419C2"/>
    <w:rsid w:val="001460D1"/>
    <w:rsid w:val="00146F68"/>
    <w:rsid w:val="00151893"/>
    <w:rsid w:val="0016025C"/>
    <w:rsid w:val="00160CC4"/>
    <w:rsid w:val="00161AC3"/>
    <w:rsid w:val="0016671B"/>
    <w:rsid w:val="00166BD8"/>
    <w:rsid w:val="00167888"/>
    <w:rsid w:val="00170A4B"/>
    <w:rsid w:val="001734EF"/>
    <w:rsid w:val="00174D7C"/>
    <w:rsid w:val="00175363"/>
    <w:rsid w:val="00176F84"/>
    <w:rsid w:val="00181000"/>
    <w:rsid w:val="001820C3"/>
    <w:rsid w:val="00182C12"/>
    <w:rsid w:val="00183106"/>
    <w:rsid w:val="001861C8"/>
    <w:rsid w:val="00186505"/>
    <w:rsid w:val="001866DF"/>
    <w:rsid w:val="001A35F9"/>
    <w:rsid w:val="001A4EAE"/>
    <w:rsid w:val="001A534E"/>
    <w:rsid w:val="001B0A82"/>
    <w:rsid w:val="001B713A"/>
    <w:rsid w:val="001B78BB"/>
    <w:rsid w:val="001C2565"/>
    <w:rsid w:val="001C48EE"/>
    <w:rsid w:val="001C6351"/>
    <w:rsid w:val="001D099C"/>
    <w:rsid w:val="001D21AA"/>
    <w:rsid w:val="001D54C5"/>
    <w:rsid w:val="001E1E3C"/>
    <w:rsid w:val="001E2903"/>
    <w:rsid w:val="001E2D84"/>
    <w:rsid w:val="001E35C1"/>
    <w:rsid w:val="001E58E6"/>
    <w:rsid w:val="001E5D1D"/>
    <w:rsid w:val="001F476A"/>
    <w:rsid w:val="001F4C80"/>
    <w:rsid w:val="001F7854"/>
    <w:rsid w:val="0020115D"/>
    <w:rsid w:val="00202872"/>
    <w:rsid w:val="002036FC"/>
    <w:rsid w:val="0020500D"/>
    <w:rsid w:val="00206F10"/>
    <w:rsid w:val="00211832"/>
    <w:rsid w:val="00211A5B"/>
    <w:rsid w:val="00225814"/>
    <w:rsid w:val="00226716"/>
    <w:rsid w:val="00227988"/>
    <w:rsid w:val="002316AF"/>
    <w:rsid w:val="00233BDE"/>
    <w:rsid w:val="00237CDD"/>
    <w:rsid w:val="00241088"/>
    <w:rsid w:val="00242040"/>
    <w:rsid w:val="00245C49"/>
    <w:rsid w:val="00246AE2"/>
    <w:rsid w:val="00256414"/>
    <w:rsid w:val="00256E2B"/>
    <w:rsid w:val="00264A00"/>
    <w:rsid w:val="00267009"/>
    <w:rsid w:val="00267A6F"/>
    <w:rsid w:val="0027115D"/>
    <w:rsid w:val="0027589B"/>
    <w:rsid w:val="002776C2"/>
    <w:rsid w:val="00277C5B"/>
    <w:rsid w:val="00287346"/>
    <w:rsid w:val="002A5158"/>
    <w:rsid w:val="002B3C9B"/>
    <w:rsid w:val="002B6E20"/>
    <w:rsid w:val="002C293B"/>
    <w:rsid w:val="002C3DC8"/>
    <w:rsid w:val="002D4523"/>
    <w:rsid w:val="002D5A9B"/>
    <w:rsid w:val="002E4AEA"/>
    <w:rsid w:val="002E6A00"/>
    <w:rsid w:val="002F19C1"/>
    <w:rsid w:val="002F756F"/>
    <w:rsid w:val="002F7A6D"/>
    <w:rsid w:val="00301A3E"/>
    <w:rsid w:val="00303779"/>
    <w:rsid w:val="00310573"/>
    <w:rsid w:val="00310C89"/>
    <w:rsid w:val="00314CA7"/>
    <w:rsid w:val="00316E1A"/>
    <w:rsid w:val="00316FA7"/>
    <w:rsid w:val="00322519"/>
    <w:rsid w:val="00330F70"/>
    <w:rsid w:val="003331F4"/>
    <w:rsid w:val="00334430"/>
    <w:rsid w:val="00336998"/>
    <w:rsid w:val="003371FA"/>
    <w:rsid w:val="00343138"/>
    <w:rsid w:val="003459B3"/>
    <w:rsid w:val="003512AF"/>
    <w:rsid w:val="00356F52"/>
    <w:rsid w:val="00357A79"/>
    <w:rsid w:val="00361C3D"/>
    <w:rsid w:val="00363E5F"/>
    <w:rsid w:val="003770BA"/>
    <w:rsid w:val="00377D0C"/>
    <w:rsid w:val="00380941"/>
    <w:rsid w:val="003830F9"/>
    <w:rsid w:val="003868BB"/>
    <w:rsid w:val="00386B55"/>
    <w:rsid w:val="00391A71"/>
    <w:rsid w:val="00394A73"/>
    <w:rsid w:val="00396DF2"/>
    <w:rsid w:val="003A0537"/>
    <w:rsid w:val="003A2489"/>
    <w:rsid w:val="003A7E76"/>
    <w:rsid w:val="003B262D"/>
    <w:rsid w:val="003B57B3"/>
    <w:rsid w:val="003B75AF"/>
    <w:rsid w:val="003C2322"/>
    <w:rsid w:val="003C2D3F"/>
    <w:rsid w:val="003C2F37"/>
    <w:rsid w:val="003C3223"/>
    <w:rsid w:val="003C3337"/>
    <w:rsid w:val="003C6294"/>
    <w:rsid w:val="003C67FE"/>
    <w:rsid w:val="003C7BF9"/>
    <w:rsid w:val="003C7F5F"/>
    <w:rsid w:val="003D172B"/>
    <w:rsid w:val="003E4F68"/>
    <w:rsid w:val="003E75E9"/>
    <w:rsid w:val="003E76BA"/>
    <w:rsid w:val="003F07B0"/>
    <w:rsid w:val="003F274B"/>
    <w:rsid w:val="003F75A7"/>
    <w:rsid w:val="003F797C"/>
    <w:rsid w:val="003F7FCD"/>
    <w:rsid w:val="004009BA"/>
    <w:rsid w:val="00403B95"/>
    <w:rsid w:val="0040587C"/>
    <w:rsid w:val="0040632B"/>
    <w:rsid w:val="004107FC"/>
    <w:rsid w:val="00410BA7"/>
    <w:rsid w:val="004124F2"/>
    <w:rsid w:val="00412A5D"/>
    <w:rsid w:val="00414077"/>
    <w:rsid w:val="00414CC5"/>
    <w:rsid w:val="0041725F"/>
    <w:rsid w:val="00417C0D"/>
    <w:rsid w:val="00423F49"/>
    <w:rsid w:val="00425BBE"/>
    <w:rsid w:val="004313E3"/>
    <w:rsid w:val="00435CA3"/>
    <w:rsid w:val="00436698"/>
    <w:rsid w:val="00441A64"/>
    <w:rsid w:val="00443FE1"/>
    <w:rsid w:val="00453DB7"/>
    <w:rsid w:val="004647ED"/>
    <w:rsid w:val="0046720C"/>
    <w:rsid w:val="00467ACD"/>
    <w:rsid w:val="00483DB2"/>
    <w:rsid w:val="00484B78"/>
    <w:rsid w:val="00484FD5"/>
    <w:rsid w:val="00485D86"/>
    <w:rsid w:val="00492BEE"/>
    <w:rsid w:val="00496400"/>
    <w:rsid w:val="004964D8"/>
    <w:rsid w:val="004A29C0"/>
    <w:rsid w:val="004A5D31"/>
    <w:rsid w:val="004A7299"/>
    <w:rsid w:val="004B24E2"/>
    <w:rsid w:val="004C5594"/>
    <w:rsid w:val="004C5CA8"/>
    <w:rsid w:val="004C65D7"/>
    <w:rsid w:val="004D04B1"/>
    <w:rsid w:val="004D0C07"/>
    <w:rsid w:val="004D2428"/>
    <w:rsid w:val="004D3D48"/>
    <w:rsid w:val="004D411E"/>
    <w:rsid w:val="004E0BAE"/>
    <w:rsid w:val="004E171A"/>
    <w:rsid w:val="004F6FF8"/>
    <w:rsid w:val="00502EC4"/>
    <w:rsid w:val="0050471D"/>
    <w:rsid w:val="00504F68"/>
    <w:rsid w:val="00506406"/>
    <w:rsid w:val="00507CDE"/>
    <w:rsid w:val="005104ED"/>
    <w:rsid w:val="00513672"/>
    <w:rsid w:val="005146F6"/>
    <w:rsid w:val="005159ED"/>
    <w:rsid w:val="00516BAE"/>
    <w:rsid w:val="00521808"/>
    <w:rsid w:val="00522E6B"/>
    <w:rsid w:val="005242BE"/>
    <w:rsid w:val="00524D4B"/>
    <w:rsid w:val="00531C0A"/>
    <w:rsid w:val="00534CD3"/>
    <w:rsid w:val="00535F30"/>
    <w:rsid w:val="00536DBF"/>
    <w:rsid w:val="00550127"/>
    <w:rsid w:val="00550A28"/>
    <w:rsid w:val="005525B9"/>
    <w:rsid w:val="0055434E"/>
    <w:rsid w:val="00563E1F"/>
    <w:rsid w:val="00564DF3"/>
    <w:rsid w:val="005656C6"/>
    <w:rsid w:val="005657A7"/>
    <w:rsid w:val="005668D4"/>
    <w:rsid w:val="00571957"/>
    <w:rsid w:val="0057313A"/>
    <w:rsid w:val="00574C4F"/>
    <w:rsid w:val="00581C96"/>
    <w:rsid w:val="00584996"/>
    <w:rsid w:val="0059181A"/>
    <w:rsid w:val="00592C70"/>
    <w:rsid w:val="00593F66"/>
    <w:rsid w:val="005A3038"/>
    <w:rsid w:val="005A66FB"/>
    <w:rsid w:val="005B0192"/>
    <w:rsid w:val="005B5FA1"/>
    <w:rsid w:val="005C0B8A"/>
    <w:rsid w:val="005C0BB9"/>
    <w:rsid w:val="005C3EB5"/>
    <w:rsid w:val="005C4FEA"/>
    <w:rsid w:val="005C7A14"/>
    <w:rsid w:val="005D0537"/>
    <w:rsid w:val="005D1B43"/>
    <w:rsid w:val="005D4129"/>
    <w:rsid w:val="005D526B"/>
    <w:rsid w:val="005D5794"/>
    <w:rsid w:val="005D6315"/>
    <w:rsid w:val="005D68ED"/>
    <w:rsid w:val="005D7D85"/>
    <w:rsid w:val="005E6E2E"/>
    <w:rsid w:val="005E7787"/>
    <w:rsid w:val="005E7E33"/>
    <w:rsid w:val="005F49B3"/>
    <w:rsid w:val="005F7EF0"/>
    <w:rsid w:val="00607254"/>
    <w:rsid w:val="00607E79"/>
    <w:rsid w:val="00610275"/>
    <w:rsid w:val="00610AC2"/>
    <w:rsid w:val="0061125F"/>
    <w:rsid w:val="006115C1"/>
    <w:rsid w:val="00612979"/>
    <w:rsid w:val="006131F1"/>
    <w:rsid w:val="0061561B"/>
    <w:rsid w:val="00615984"/>
    <w:rsid w:val="00620EEC"/>
    <w:rsid w:val="00622F55"/>
    <w:rsid w:val="00623751"/>
    <w:rsid w:val="006301E0"/>
    <w:rsid w:val="00633826"/>
    <w:rsid w:val="006366BC"/>
    <w:rsid w:val="00636E72"/>
    <w:rsid w:val="00637BC5"/>
    <w:rsid w:val="00640680"/>
    <w:rsid w:val="00651B7F"/>
    <w:rsid w:val="00651CE7"/>
    <w:rsid w:val="006641A9"/>
    <w:rsid w:val="00664F63"/>
    <w:rsid w:val="00667FCF"/>
    <w:rsid w:val="006711D9"/>
    <w:rsid w:val="006759E5"/>
    <w:rsid w:val="00677D23"/>
    <w:rsid w:val="00682ECF"/>
    <w:rsid w:val="006841F8"/>
    <w:rsid w:val="00684F3F"/>
    <w:rsid w:val="006854B5"/>
    <w:rsid w:val="00685F16"/>
    <w:rsid w:val="00686169"/>
    <w:rsid w:val="006902DE"/>
    <w:rsid w:val="006911BA"/>
    <w:rsid w:val="0069337E"/>
    <w:rsid w:val="00693B6B"/>
    <w:rsid w:val="006A236F"/>
    <w:rsid w:val="006A398C"/>
    <w:rsid w:val="006A7413"/>
    <w:rsid w:val="006B2499"/>
    <w:rsid w:val="006B385D"/>
    <w:rsid w:val="006C1454"/>
    <w:rsid w:val="006C2957"/>
    <w:rsid w:val="006C4653"/>
    <w:rsid w:val="006C5657"/>
    <w:rsid w:val="006C7076"/>
    <w:rsid w:val="006D0103"/>
    <w:rsid w:val="006D1359"/>
    <w:rsid w:val="006D594C"/>
    <w:rsid w:val="006E44AD"/>
    <w:rsid w:val="006F0368"/>
    <w:rsid w:val="006F1D14"/>
    <w:rsid w:val="006F2928"/>
    <w:rsid w:val="006F48E9"/>
    <w:rsid w:val="006F5046"/>
    <w:rsid w:val="006F6ECE"/>
    <w:rsid w:val="007073C4"/>
    <w:rsid w:val="00707E98"/>
    <w:rsid w:val="007116F0"/>
    <w:rsid w:val="00717B6B"/>
    <w:rsid w:val="007208CA"/>
    <w:rsid w:val="00720EF2"/>
    <w:rsid w:val="00727D60"/>
    <w:rsid w:val="007330EF"/>
    <w:rsid w:val="00734DC0"/>
    <w:rsid w:val="0073508E"/>
    <w:rsid w:val="0074336B"/>
    <w:rsid w:val="00747083"/>
    <w:rsid w:val="00747D7B"/>
    <w:rsid w:val="007505A3"/>
    <w:rsid w:val="00750718"/>
    <w:rsid w:val="00752679"/>
    <w:rsid w:val="007533C8"/>
    <w:rsid w:val="0075772C"/>
    <w:rsid w:val="007606F6"/>
    <w:rsid w:val="00760C2F"/>
    <w:rsid w:val="00764032"/>
    <w:rsid w:val="0076575C"/>
    <w:rsid w:val="00765AE1"/>
    <w:rsid w:val="00773D4C"/>
    <w:rsid w:val="00777B27"/>
    <w:rsid w:val="00777C02"/>
    <w:rsid w:val="00781A92"/>
    <w:rsid w:val="00781DB9"/>
    <w:rsid w:val="00782F14"/>
    <w:rsid w:val="00783158"/>
    <w:rsid w:val="0078520C"/>
    <w:rsid w:val="00785407"/>
    <w:rsid w:val="00790F15"/>
    <w:rsid w:val="00791BD6"/>
    <w:rsid w:val="00793B48"/>
    <w:rsid w:val="00793FF7"/>
    <w:rsid w:val="0079768C"/>
    <w:rsid w:val="007A140F"/>
    <w:rsid w:val="007A270F"/>
    <w:rsid w:val="007A6A7E"/>
    <w:rsid w:val="007A6F46"/>
    <w:rsid w:val="007A7299"/>
    <w:rsid w:val="007B1D04"/>
    <w:rsid w:val="007B4D06"/>
    <w:rsid w:val="007B722A"/>
    <w:rsid w:val="007C4B95"/>
    <w:rsid w:val="007C5DB8"/>
    <w:rsid w:val="007C63F1"/>
    <w:rsid w:val="007D1C66"/>
    <w:rsid w:val="007D39B7"/>
    <w:rsid w:val="007D4B29"/>
    <w:rsid w:val="007D5B46"/>
    <w:rsid w:val="007E0EF0"/>
    <w:rsid w:val="007F05D0"/>
    <w:rsid w:val="007F1343"/>
    <w:rsid w:val="007F3AB9"/>
    <w:rsid w:val="007F46D6"/>
    <w:rsid w:val="007F60BD"/>
    <w:rsid w:val="007F6E7E"/>
    <w:rsid w:val="00800530"/>
    <w:rsid w:val="0080356C"/>
    <w:rsid w:val="0080499C"/>
    <w:rsid w:val="00805858"/>
    <w:rsid w:val="008058F9"/>
    <w:rsid w:val="008060A9"/>
    <w:rsid w:val="00806633"/>
    <w:rsid w:val="008077F2"/>
    <w:rsid w:val="00814B48"/>
    <w:rsid w:val="00814DD3"/>
    <w:rsid w:val="00817560"/>
    <w:rsid w:val="008215C5"/>
    <w:rsid w:val="00821EA4"/>
    <w:rsid w:val="00834E61"/>
    <w:rsid w:val="00846D89"/>
    <w:rsid w:val="008500C5"/>
    <w:rsid w:val="00853DB0"/>
    <w:rsid w:val="00854368"/>
    <w:rsid w:val="0085530F"/>
    <w:rsid w:val="008617A4"/>
    <w:rsid w:val="00863A11"/>
    <w:rsid w:val="00874E6A"/>
    <w:rsid w:val="00876357"/>
    <w:rsid w:val="00876486"/>
    <w:rsid w:val="00884577"/>
    <w:rsid w:val="00884E24"/>
    <w:rsid w:val="00886177"/>
    <w:rsid w:val="00887E16"/>
    <w:rsid w:val="008926B3"/>
    <w:rsid w:val="00894303"/>
    <w:rsid w:val="0089443E"/>
    <w:rsid w:val="008A0361"/>
    <w:rsid w:val="008A3AD9"/>
    <w:rsid w:val="008A6267"/>
    <w:rsid w:val="008A7388"/>
    <w:rsid w:val="008A770C"/>
    <w:rsid w:val="008B4B37"/>
    <w:rsid w:val="008B5987"/>
    <w:rsid w:val="008B7022"/>
    <w:rsid w:val="008C3405"/>
    <w:rsid w:val="008C4DB5"/>
    <w:rsid w:val="008D4FCC"/>
    <w:rsid w:val="008D57BB"/>
    <w:rsid w:val="008D5EAE"/>
    <w:rsid w:val="008D7B2D"/>
    <w:rsid w:val="008E05DD"/>
    <w:rsid w:val="008E6025"/>
    <w:rsid w:val="008E6215"/>
    <w:rsid w:val="008E6CC6"/>
    <w:rsid w:val="008E6D24"/>
    <w:rsid w:val="008E7A00"/>
    <w:rsid w:val="008E7CB9"/>
    <w:rsid w:val="008F00E0"/>
    <w:rsid w:val="008F0572"/>
    <w:rsid w:val="008F1A50"/>
    <w:rsid w:val="008F41FD"/>
    <w:rsid w:val="008F49C8"/>
    <w:rsid w:val="008F5B6F"/>
    <w:rsid w:val="0091179D"/>
    <w:rsid w:val="00912249"/>
    <w:rsid w:val="00915104"/>
    <w:rsid w:val="009201D8"/>
    <w:rsid w:val="00922FAD"/>
    <w:rsid w:val="00923ADA"/>
    <w:rsid w:val="00924309"/>
    <w:rsid w:val="00930952"/>
    <w:rsid w:val="00932F1C"/>
    <w:rsid w:val="009340C9"/>
    <w:rsid w:val="00934CD6"/>
    <w:rsid w:val="00940E77"/>
    <w:rsid w:val="00943D95"/>
    <w:rsid w:val="00943DC9"/>
    <w:rsid w:val="009440B8"/>
    <w:rsid w:val="00945BF0"/>
    <w:rsid w:val="00953327"/>
    <w:rsid w:val="009550B6"/>
    <w:rsid w:val="0095599D"/>
    <w:rsid w:val="009627ED"/>
    <w:rsid w:val="0096514A"/>
    <w:rsid w:val="00966ECC"/>
    <w:rsid w:val="0097330C"/>
    <w:rsid w:val="009760AC"/>
    <w:rsid w:val="00977711"/>
    <w:rsid w:val="00980681"/>
    <w:rsid w:val="00981072"/>
    <w:rsid w:val="0098680B"/>
    <w:rsid w:val="009878D6"/>
    <w:rsid w:val="0099200D"/>
    <w:rsid w:val="00995F84"/>
    <w:rsid w:val="00996D39"/>
    <w:rsid w:val="009A2500"/>
    <w:rsid w:val="009A2BDC"/>
    <w:rsid w:val="009A4B69"/>
    <w:rsid w:val="009B0C58"/>
    <w:rsid w:val="009B1EDF"/>
    <w:rsid w:val="009B3891"/>
    <w:rsid w:val="009B6C7C"/>
    <w:rsid w:val="009B716C"/>
    <w:rsid w:val="009D0CFA"/>
    <w:rsid w:val="009D5FA8"/>
    <w:rsid w:val="009E156E"/>
    <w:rsid w:val="009E65D6"/>
    <w:rsid w:val="009E718D"/>
    <w:rsid w:val="009F0758"/>
    <w:rsid w:val="009F0A86"/>
    <w:rsid w:val="009F1EC4"/>
    <w:rsid w:val="009F2469"/>
    <w:rsid w:val="009F3514"/>
    <w:rsid w:val="009F61EE"/>
    <w:rsid w:val="00A04659"/>
    <w:rsid w:val="00A11B4F"/>
    <w:rsid w:val="00A138C4"/>
    <w:rsid w:val="00A2162E"/>
    <w:rsid w:val="00A22B00"/>
    <w:rsid w:val="00A257B4"/>
    <w:rsid w:val="00A265BA"/>
    <w:rsid w:val="00A30A35"/>
    <w:rsid w:val="00A30C42"/>
    <w:rsid w:val="00A31669"/>
    <w:rsid w:val="00A33322"/>
    <w:rsid w:val="00A34229"/>
    <w:rsid w:val="00A3469C"/>
    <w:rsid w:val="00A4041F"/>
    <w:rsid w:val="00A41E52"/>
    <w:rsid w:val="00A454B9"/>
    <w:rsid w:val="00A50DB6"/>
    <w:rsid w:val="00A516AC"/>
    <w:rsid w:val="00A55717"/>
    <w:rsid w:val="00A629CC"/>
    <w:rsid w:val="00A652AA"/>
    <w:rsid w:val="00A670FA"/>
    <w:rsid w:val="00A70A8A"/>
    <w:rsid w:val="00A727A7"/>
    <w:rsid w:val="00A74429"/>
    <w:rsid w:val="00A75B58"/>
    <w:rsid w:val="00A803B4"/>
    <w:rsid w:val="00A811AC"/>
    <w:rsid w:val="00A81BC0"/>
    <w:rsid w:val="00A8416D"/>
    <w:rsid w:val="00A87A0C"/>
    <w:rsid w:val="00A90FA0"/>
    <w:rsid w:val="00A92A5F"/>
    <w:rsid w:val="00A93E87"/>
    <w:rsid w:val="00A942C1"/>
    <w:rsid w:val="00AA0D0D"/>
    <w:rsid w:val="00AA1122"/>
    <w:rsid w:val="00AA18E1"/>
    <w:rsid w:val="00AA587A"/>
    <w:rsid w:val="00AA5E04"/>
    <w:rsid w:val="00AB0C46"/>
    <w:rsid w:val="00AB1323"/>
    <w:rsid w:val="00AB2EEF"/>
    <w:rsid w:val="00AB6B61"/>
    <w:rsid w:val="00AC2D7C"/>
    <w:rsid w:val="00AD251A"/>
    <w:rsid w:val="00AD2BDB"/>
    <w:rsid w:val="00AD3444"/>
    <w:rsid w:val="00AD6BD5"/>
    <w:rsid w:val="00AE2696"/>
    <w:rsid w:val="00AE3B4B"/>
    <w:rsid w:val="00AE5176"/>
    <w:rsid w:val="00AE540E"/>
    <w:rsid w:val="00AF09DD"/>
    <w:rsid w:val="00AF59E9"/>
    <w:rsid w:val="00AF7BD2"/>
    <w:rsid w:val="00B050DF"/>
    <w:rsid w:val="00B06B64"/>
    <w:rsid w:val="00B07563"/>
    <w:rsid w:val="00B105DE"/>
    <w:rsid w:val="00B11306"/>
    <w:rsid w:val="00B15B91"/>
    <w:rsid w:val="00B2016A"/>
    <w:rsid w:val="00B20D85"/>
    <w:rsid w:val="00B21AF2"/>
    <w:rsid w:val="00B309EA"/>
    <w:rsid w:val="00B313B1"/>
    <w:rsid w:val="00B32456"/>
    <w:rsid w:val="00B36689"/>
    <w:rsid w:val="00B40E50"/>
    <w:rsid w:val="00B4149E"/>
    <w:rsid w:val="00B44577"/>
    <w:rsid w:val="00B45DFC"/>
    <w:rsid w:val="00B50F38"/>
    <w:rsid w:val="00B51051"/>
    <w:rsid w:val="00B56FCB"/>
    <w:rsid w:val="00B60538"/>
    <w:rsid w:val="00B63FC0"/>
    <w:rsid w:val="00B66C0B"/>
    <w:rsid w:val="00B701D3"/>
    <w:rsid w:val="00B770B3"/>
    <w:rsid w:val="00B83629"/>
    <w:rsid w:val="00B90A92"/>
    <w:rsid w:val="00B921C6"/>
    <w:rsid w:val="00B92EB3"/>
    <w:rsid w:val="00B9386C"/>
    <w:rsid w:val="00B93BAB"/>
    <w:rsid w:val="00B97390"/>
    <w:rsid w:val="00BA146C"/>
    <w:rsid w:val="00BA5F83"/>
    <w:rsid w:val="00BB188F"/>
    <w:rsid w:val="00BB3CB7"/>
    <w:rsid w:val="00BB44C4"/>
    <w:rsid w:val="00BB497D"/>
    <w:rsid w:val="00BB52FC"/>
    <w:rsid w:val="00BC0703"/>
    <w:rsid w:val="00BC167E"/>
    <w:rsid w:val="00BC5135"/>
    <w:rsid w:val="00BC5A4D"/>
    <w:rsid w:val="00BC7DFB"/>
    <w:rsid w:val="00BD019E"/>
    <w:rsid w:val="00BD2704"/>
    <w:rsid w:val="00BD6CEE"/>
    <w:rsid w:val="00BD7385"/>
    <w:rsid w:val="00BE00B9"/>
    <w:rsid w:val="00BE127D"/>
    <w:rsid w:val="00BE3EA5"/>
    <w:rsid w:val="00BE765D"/>
    <w:rsid w:val="00BF1370"/>
    <w:rsid w:val="00BF5D4F"/>
    <w:rsid w:val="00BF6DC9"/>
    <w:rsid w:val="00C024B2"/>
    <w:rsid w:val="00C024B7"/>
    <w:rsid w:val="00C0330A"/>
    <w:rsid w:val="00C041F0"/>
    <w:rsid w:val="00C05D36"/>
    <w:rsid w:val="00C128B4"/>
    <w:rsid w:val="00C17016"/>
    <w:rsid w:val="00C17E18"/>
    <w:rsid w:val="00C23817"/>
    <w:rsid w:val="00C268A2"/>
    <w:rsid w:val="00C36B93"/>
    <w:rsid w:val="00C47896"/>
    <w:rsid w:val="00C521F4"/>
    <w:rsid w:val="00C54E84"/>
    <w:rsid w:val="00C562DB"/>
    <w:rsid w:val="00C57A36"/>
    <w:rsid w:val="00C615EC"/>
    <w:rsid w:val="00C63164"/>
    <w:rsid w:val="00C64F86"/>
    <w:rsid w:val="00C67A7F"/>
    <w:rsid w:val="00C707C8"/>
    <w:rsid w:val="00C733B2"/>
    <w:rsid w:val="00C761FC"/>
    <w:rsid w:val="00C779C2"/>
    <w:rsid w:val="00C84626"/>
    <w:rsid w:val="00C851C9"/>
    <w:rsid w:val="00C85A76"/>
    <w:rsid w:val="00C92C8C"/>
    <w:rsid w:val="00C94603"/>
    <w:rsid w:val="00C96AA5"/>
    <w:rsid w:val="00C9715C"/>
    <w:rsid w:val="00C975CE"/>
    <w:rsid w:val="00CA4386"/>
    <w:rsid w:val="00CA78DB"/>
    <w:rsid w:val="00CB16F4"/>
    <w:rsid w:val="00CB334E"/>
    <w:rsid w:val="00CB41BC"/>
    <w:rsid w:val="00CC1E32"/>
    <w:rsid w:val="00CC3FB6"/>
    <w:rsid w:val="00CC5307"/>
    <w:rsid w:val="00CC6CB1"/>
    <w:rsid w:val="00CD05DA"/>
    <w:rsid w:val="00CE0A37"/>
    <w:rsid w:val="00CE670F"/>
    <w:rsid w:val="00CF39F2"/>
    <w:rsid w:val="00CF69FC"/>
    <w:rsid w:val="00D0140F"/>
    <w:rsid w:val="00D0392F"/>
    <w:rsid w:val="00D04FEE"/>
    <w:rsid w:val="00D055B5"/>
    <w:rsid w:val="00D1346E"/>
    <w:rsid w:val="00D148EF"/>
    <w:rsid w:val="00D15D5B"/>
    <w:rsid w:val="00D20913"/>
    <w:rsid w:val="00D23EC8"/>
    <w:rsid w:val="00D2445A"/>
    <w:rsid w:val="00D24484"/>
    <w:rsid w:val="00D25E8C"/>
    <w:rsid w:val="00D320F1"/>
    <w:rsid w:val="00D32560"/>
    <w:rsid w:val="00D32DBA"/>
    <w:rsid w:val="00D32E26"/>
    <w:rsid w:val="00D343C3"/>
    <w:rsid w:val="00D5029E"/>
    <w:rsid w:val="00D53E7B"/>
    <w:rsid w:val="00D63BE7"/>
    <w:rsid w:val="00D64157"/>
    <w:rsid w:val="00D655D6"/>
    <w:rsid w:val="00D6764C"/>
    <w:rsid w:val="00D70FE7"/>
    <w:rsid w:val="00D746E0"/>
    <w:rsid w:val="00D7687B"/>
    <w:rsid w:val="00D8070F"/>
    <w:rsid w:val="00D82E95"/>
    <w:rsid w:val="00D82EA5"/>
    <w:rsid w:val="00D84412"/>
    <w:rsid w:val="00D87FF9"/>
    <w:rsid w:val="00D90A5D"/>
    <w:rsid w:val="00D9189F"/>
    <w:rsid w:val="00D92C92"/>
    <w:rsid w:val="00D941E5"/>
    <w:rsid w:val="00D944D3"/>
    <w:rsid w:val="00D94CFC"/>
    <w:rsid w:val="00D96B43"/>
    <w:rsid w:val="00DA283B"/>
    <w:rsid w:val="00DA493F"/>
    <w:rsid w:val="00DA6E21"/>
    <w:rsid w:val="00DA748D"/>
    <w:rsid w:val="00DA7F3A"/>
    <w:rsid w:val="00DB13F6"/>
    <w:rsid w:val="00DB2BD6"/>
    <w:rsid w:val="00DB3B49"/>
    <w:rsid w:val="00DB515C"/>
    <w:rsid w:val="00DC0BC3"/>
    <w:rsid w:val="00DC13E5"/>
    <w:rsid w:val="00DC2565"/>
    <w:rsid w:val="00DC2FF8"/>
    <w:rsid w:val="00DD28F7"/>
    <w:rsid w:val="00DD2966"/>
    <w:rsid w:val="00DD7817"/>
    <w:rsid w:val="00DF0436"/>
    <w:rsid w:val="00E02E97"/>
    <w:rsid w:val="00E06AEE"/>
    <w:rsid w:val="00E06D9B"/>
    <w:rsid w:val="00E121E3"/>
    <w:rsid w:val="00E14D45"/>
    <w:rsid w:val="00E150FD"/>
    <w:rsid w:val="00E17827"/>
    <w:rsid w:val="00E22BB0"/>
    <w:rsid w:val="00E25100"/>
    <w:rsid w:val="00E42375"/>
    <w:rsid w:val="00E44713"/>
    <w:rsid w:val="00E452AD"/>
    <w:rsid w:val="00E45F14"/>
    <w:rsid w:val="00E46202"/>
    <w:rsid w:val="00E522DB"/>
    <w:rsid w:val="00E56D72"/>
    <w:rsid w:val="00E62A27"/>
    <w:rsid w:val="00E63E07"/>
    <w:rsid w:val="00E647DA"/>
    <w:rsid w:val="00E7196D"/>
    <w:rsid w:val="00E721ED"/>
    <w:rsid w:val="00E722CA"/>
    <w:rsid w:val="00E7348C"/>
    <w:rsid w:val="00E739A2"/>
    <w:rsid w:val="00E73C1B"/>
    <w:rsid w:val="00E73FBA"/>
    <w:rsid w:val="00E744D3"/>
    <w:rsid w:val="00E75E08"/>
    <w:rsid w:val="00E7645B"/>
    <w:rsid w:val="00E7765E"/>
    <w:rsid w:val="00E77D9F"/>
    <w:rsid w:val="00E808CD"/>
    <w:rsid w:val="00E826F1"/>
    <w:rsid w:val="00E83E2E"/>
    <w:rsid w:val="00E84CDB"/>
    <w:rsid w:val="00E879B5"/>
    <w:rsid w:val="00E91034"/>
    <w:rsid w:val="00E95357"/>
    <w:rsid w:val="00E95AEA"/>
    <w:rsid w:val="00EA0701"/>
    <w:rsid w:val="00EA2335"/>
    <w:rsid w:val="00EA5675"/>
    <w:rsid w:val="00EA59CA"/>
    <w:rsid w:val="00EA66BD"/>
    <w:rsid w:val="00EA71E4"/>
    <w:rsid w:val="00EB0450"/>
    <w:rsid w:val="00EB2B3C"/>
    <w:rsid w:val="00EB40B8"/>
    <w:rsid w:val="00EB5B9E"/>
    <w:rsid w:val="00EB76A0"/>
    <w:rsid w:val="00EC44F7"/>
    <w:rsid w:val="00ED001D"/>
    <w:rsid w:val="00ED30B6"/>
    <w:rsid w:val="00ED330A"/>
    <w:rsid w:val="00ED39B8"/>
    <w:rsid w:val="00ED3ECB"/>
    <w:rsid w:val="00ED7B60"/>
    <w:rsid w:val="00EE3294"/>
    <w:rsid w:val="00EE5F07"/>
    <w:rsid w:val="00EF46DD"/>
    <w:rsid w:val="00EF59C1"/>
    <w:rsid w:val="00F03E88"/>
    <w:rsid w:val="00F05EDD"/>
    <w:rsid w:val="00F128BF"/>
    <w:rsid w:val="00F14686"/>
    <w:rsid w:val="00F15DFD"/>
    <w:rsid w:val="00F15EBF"/>
    <w:rsid w:val="00F234EC"/>
    <w:rsid w:val="00F2553E"/>
    <w:rsid w:val="00F30DBB"/>
    <w:rsid w:val="00F33F16"/>
    <w:rsid w:val="00F36FE3"/>
    <w:rsid w:val="00F408D2"/>
    <w:rsid w:val="00F40FF7"/>
    <w:rsid w:val="00F43B74"/>
    <w:rsid w:val="00F44438"/>
    <w:rsid w:val="00F4526A"/>
    <w:rsid w:val="00F45446"/>
    <w:rsid w:val="00F511AA"/>
    <w:rsid w:val="00F5188C"/>
    <w:rsid w:val="00F52F86"/>
    <w:rsid w:val="00F54298"/>
    <w:rsid w:val="00F601D6"/>
    <w:rsid w:val="00F61925"/>
    <w:rsid w:val="00F6380B"/>
    <w:rsid w:val="00F646C6"/>
    <w:rsid w:val="00F64A0E"/>
    <w:rsid w:val="00F667B5"/>
    <w:rsid w:val="00F72458"/>
    <w:rsid w:val="00F75F10"/>
    <w:rsid w:val="00F777AB"/>
    <w:rsid w:val="00F81DEB"/>
    <w:rsid w:val="00F86CE3"/>
    <w:rsid w:val="00F93E11"/>
    <w:rsid w:val="00F94112"/>
    <w:rsid w:val="00F965B8"/>
    <w:rsid w:val="00FA216C"/>
    <w:rsid w:val="00FA5BF5"/>
    <w:rsid w:val="00FA62AC"/>
    <w:rsid w:val="00FA63F1"/>
    <w:rsid w:val="00FA65B1"/>
    <w:rsid w:val="00FA6B25"/>
    <w:rsid w:val="00FB30F3"/>
    <w:rsid w:val="00FB4767"/>
    <w:rsid w:val="00FB7057"/>
    <w:rsid w:val="00FC334C"/>
    <w:rsid w:val="00FC3962"/>
    <w:rsid w:val="00FC7FCC"/>
    <w:rsid w:val="00FD3020"/>
    <w:rsid w:val="00FD70D4"/>
    <w:rsid w:val="00FE01AE"/>
    <w:rsid w:val="00FE1A5B"/>
    <w:rsid w:val="00FE1DA1"/>
    <w:rsid w:val="00FE66A8"/>
    <w:rsid w:val="00FE6734"/>
    <w:rsid w:val="00FF2E8B"/>
    <w:rsid w:val="00FF313D"/>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0FA4"/>
  <w14:defaultImageDpi w14:val="32767"/>
  <w15:chartTrackingRefBased/>
  <w15:docId w15:val="{D49DF518-74FF-44C0-A5A7-B4DDBF2E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830C-0ECA-6D42-880A-CF0E4148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C:\Dads\FCC Minutes 14th August 2018.dotx</Template>
  <TotalTime>1</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Ken Laurie</cp:lastModifiedBy>
  <cp:revision>2</cp:revision>
  <cp:lastPrinted>2018-12-31T19:30:00Z</cp:lastPrinted>
  <dcterms:created xsi:type="dcterms:W3CDTF">2019-01-07T16:06:00Z</dcterms:created>
  <dcterms:modified xsi:type="dcterms:W3CDTF">2019-01-07T16:06:00Z</dcterms:modified>
  <cp:category/>
</cp:coreProperties>
</file>